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2D" w:rsidRPr="0085213E" w:rsidRDefault="004E4A2D" w:rsidP="0085213E">
      <w:pPr>
        <w:rPr>
          <w:rFonts w:ascii="Times New Roman" w:hAnsi="Times New Roman" w:cs="Times New Roman"/>
          <w:szCs w:val="24"/>
        </w:rPr>
      </w:pPr>
      <w:bookmarkStart w:id="0" w:name="_GoBack"/>
      <w:bookmarkEnd w:id="0"/>
    </w:p>
    <w:p w:rsidR="004E4A2D" w:rsidRDefault="004E4A2D" w:rsidP="0085213E">
      <w:pPr>
        <w:rPr>
          <w:rFonts w:ascii="Times New Roman" w:hAnsi="Times New Roman" w:cs="Times New Roman"/>
          <w:b/>
          <w:sz w:val="28"/>
          <w:szCs w:val="28"/>
        </w:rPr>
      </w:pPr>
      <w:r w:rsidRPr="009A0094">
        <w:rPr>
          <w:rFonts w:ascii="Times New Roman" w:hAnsi="Times New Roman" w:cs="Times New Roman"/>
          <w:b/>
          <w:sz w:val="28"/>
          <w:szCs w:val="28"/>
        </w:rPr>
        <w:t xml:space="preserve">İLKSAN Yönetimine Soruları </w:t>
      </w:r>
    </w:p>
    <w:p w:rsidR="004E4A2D" w:rsidRDefault="004E4A2D" w:rsidP="0085213E">
      <w:pPr>
        <w:rPr>
          <w:rFonts w:ascii="Times New Roman" w:hAnsi="Times New Roman" w:cs="Times New Roman"/>
          <w:b/>
          <w:sz w:val="28"/>
          <w:szCs w:val="28"/>
        </w:rPr>
      </w:pPr>
    </w:p>
    <w:p w:rsidR="004E4A2D" w:rsidRDefault="004E4A2D" w:rsidP="0085213E">
      <w:pPr>
        <w:rPr>
          <w:rFonts w:ascii="Times New Roman" w:hAnsi="Times New Roman" w:cs="Times New Roman"/>
          <w:szCs w:val="24"/>
        </w:rPr>
      </w:pPr>
      <w:r w:rsidRPr="009A0094">
        <w:rPr>
          <w:rFonts w:ascii="Times New Roman" w:hAnsi="Times New Roman" w:cs="Times New Roman"/>
          <w:szCs w:val="24"/>
        </w:rPr>
        <w:t>Eğitim</w:t>
      </w:r>
      <w:r>
        <w:rPr>
          <w:rFonts w:ascii="Times New Roman" w:hAnsi="Times New Roman" w:cs="Times New Roman"/>
          <w:szCs w:val="24"/>
        </w:rPr>
        <w:t xml:space="preserve">-Bir-Sen Genel Başkan Yardımcısı Ali Yalçın, İLKSAN Yönetim Kurulu’nun cevaplaması talebiyle divana aşağıdaki soruları yazılı olarak iletti. </w:t>
      </w:r>
    </w:p>
    <w:p w:rsidR="004E4A2D" w:rsidRPr="009A0094" w:rsidRDefault="004E4A2D" w:rsidP="0085213E">
      <w:pPr>
        <w:rPr>
          <w:rFonts w:ascii="Times New Roman" w:hAnsi="Times New Roman" w:cs="Times New Roman"/>
          <w:i/>
          <w:iCs/>
          <w:szCs w:val="24"/>
        </w:rPr>
      </w:pPr>
      <w:r>
        <w:rPr>
          <w:rFonts w:ascii="Times New Roman" w:hAnsi="Times New Roman" w:cs="Times New Roman"/>
          <w:szCs w:val="24"/>
        </w:rPr>
        <w:t xml:space="preserve"> </w:t>
      </w:r>
    </w:p>
    <w:p w:rsidR="004E4A2D" w:rsidRPr="000458DB" w:rsidRDefault="004E4A2D" w:rsidP="0085213E">
      <w:pPr>
        <w:rPr>
          <w:rFonts w:ascii="Times New Roman" w:hAnsi="Times New Roman" w:cs="Times New Roman"/>
          <w:b/>
          <w:bCs/>
          <w:sz w:val="28"/>
          <w:szCs w:val="28"/>
          <w:shd w:val="clear" w:color="auto" w:fill="FFFFFF"/>
        </w:rPr>
      </w:pPr>
      <w:r w:rsidRPr="000458DB">
        <w:rPr>
          <w:rFonts w:ascii="Times New Roman" w:hAnsi="Times New Roman" w:cs="Times New Roman"/>
          <w:b/>
          <w:bCs/>
          <w:iCs/>
          <w:sz w:val="28"/>
          <w:szCs w:val="28"/>
        </w:rPr>
        <w:t xml:space="preserve">Zorunlu üyeliğin kalkması karşısında İLKSAN’ı cazip hale getirecek ne gibi atılımlar yapılmıştır? </w:t>
      </w:r>
    </w:p>
    <w:p w:rsidR="004E4A2D" w:rsidRPr="0085213E" w:rsidRDefault="004E4A2D" w:rsidP="0085213E">
      <w:pPr>
        <w:rPr>
          <w:rFonts w:ascii="Times New Roman" w:hAnsi="Times New Roman" w:cs="Times New Roman"/>
          <w:bCs/>
          <w:szCs w:val="24"/>
          <w:shd w:val="clear" w:color="auto" w:fill="FFFFFF"/>
        </w:rPr>
      </w:pPr>
      <w:r w:rsidRPr="0085213E">
        <w:rPr>
          <w:rFonts w:ascii="Times New Roman" w:hAnsi="Times New Roman" w:cs="Times New Roman"/>
          <w:bCs/>
          <w:szCs w:val="24"/>
          <w:shd w:val="clear" w:color="auto" w:fill="FFFFFF"/>
        </w:rPr>
        <w:t>Mill</w:t>
      </w:r>
      <w:r>
        <w:rPr>
          <w:rFonts w:ascii="Times New Roman" w:hAnsi="Times New Roman" w:cs="Times New Roman"/>
          <w:bCs/>
          <w:szCs w:val="24"/>
          <w:shd w:val="clear" w:color="auto" w:fill="FFFFFF"/>
        </w:rPr>
        <w:t>i</w:t>
      </w:r>
      <w:r w:rsidRPr="0085213E">
        <w:rPr>
          <w:rFonts w:ascii="Times New Roman" w:hAnsi="Times New Roman" w:cs="Times New Roman"/>
          <w:bCs/>
          <w:szCs w:val="24"/>
          <w:shd w:val="clear" w:color="auto" w:fill="FFFFFF"/>
        </w:rPr>
        <w:t xml:space="preserve"> Eğitim Bakanlığı</w:t>
      </w:r>
      <w:r>
        <w:rPr>
          <w:rFonts w:ascii="Times New Roman" w:hAnsi="Times New Roman" w:cs="Times New Roman"/>
          <w:bCs/>
          <w:szCs w:val="24"/>
          <w:shd w:val="clear" w:color="auto" w:fill="FFFFFF"/>
        </w:rPr>
        <w:t>’</w:t>
      </w:r>
      <w:r w:rsidRPr="0085213E">
        <w:rPr>
          <w:rFonts w:ascii="Times New Roman" w:hAnsi="Times New Roman" w:cs="Times New Roman"/>
          <w:bCs/>
          <w:szCs w:val="24"/>
          <w:shd w:val="clear" w:color="auto" w:fill="FFFFFF"/>
        </w:rPr>
        <w:t>nca 6 Ağustos 2012 tari</w:t>
      </w:r>
      <w:r>
        <w:rPr>
          <w:rFonts w:ascii="Times New Roman" w:hAnsi="Times New Roman" w:cs="Times New Roman"/>
          <w:bCs/>
          <w:szCs w:val="24"/>
          <w:shd w:val="clear" w:color="auto" w:fill="FFFFFF"/>
        </w:rPr>
        <w:t>hli ve 2012/33 sayılı Genelgede,</w:t>
      </w:r>
      <w:r w:rsidRPr="0085213E">
        <w:rPr>
          <w:rFonts w:ascii="Times New Roman" w:hAnsi="Times New Roman" w:cs="Times New Roman"/>
          <w:bCs/>
          <w:szCs w:val="24"/>
          <w:shd w:val="clear" w:color="auto" w:fill="FFFFFF"/>
        </w:rPr>
        <w:t xml:space="preserve"> </w:t>
      </w:r>
      <w:r w:rsidRPr="0085213E">
        <w:rPr>
          <w:rFonts w:ascii="Times New Roman" w:hAnsi="Times New Roman" w:cs="Times New Roman"/>
          <w:bCs/>
          <w:iCs/>
          <w:szCs w:val="24"/>
          <w:shd w:val="clear" w:color="auto" w:fill="FFFFFF"/>
        </w:rPr>
        <w:t>“…01.06.2012 tarihinden sonra Milli Eğitim Bakanlığı kadrolarına ilk defa atananlar ile mevcut kadrolarından sayılan unvan ve yerlere naklen atananlar bakımından İ</w:t>
      </w:r>
      <w:r>
        <w:rPr>
          <w:rFonts w:ascii="Times New Roman" w:hAnsi="Times New Roman" w:cs="Times New Roman"/>
          <w:bCs/>
          <w:iCs/>
          <w:szCs w:val="24"/>
          <w:shd w:val="clear" w:color="auto" w:fill="FFFFFF"/>
        </w:rPr>
        <w:t xml:space="preserve">LKSAN </w:t>
      </w:r>
      <w:r w:rsidRPr="0085213E">
        <w:rPr>
          <w:rFonts w:ascii="Times New Roman" w:hAnsi="Times New Roman" w:cs="Times New Roman"/>
          <w:bCs/>
          <w:iCs/>
          <w:szCs w:val="24"/>
          <w:shd w:val="clear" w:color="auto" w:fill="FFFFFF"/>
        </w:rPr>
        <w:t>üyeliği isteğe bağlı hale getirilm</w:t>
      </w:r>
      <w:r>
        <w:rPr>
          <w:rFonts w:ascii="Times New Roman" w:hAnsi="Times New Roman" w:cs="Times New Roman"/>
          <w:bCs/>
          <w:iCs/>
          <w:szCs w:val="24"/>
          <w:shd w:val="clear" w:color="auto" w:fill="FFFFFF"/>
        </w:rPr>
        <w:t>iştir</w:t>
      </w:r>
      <w:r w:rsidRPr="0085213E">
        <w:rPr>
          <w:rFonts w:ascii="Times New Roman" w:hAnsi="Times New Roman" w:cs="Times New Roman"/>
          <w:bCs/>
          <w:iCs/>
          <w:szCs w:val="24"/>
          <w:shd w:val="clear" w:color="auto" w:fill="FFFFFF"/>
        </w:rPr>
        <w:t>”</w:t>
      </w:r>
      <w:r w:rsidRPr="0085213E">
        <w:rPr>
          <w:rFonts w:ascii="Times New Roman" w:hAnsi="Times New Roman" w:cs="Times New Roman"/>
          <w:bCs/>
          <w:i/>
          <w:szCs w:val="24"/>
          <w:shd w:val="clear" w:color="auto" w:fill="FFFFFF"/>
        </w:rPr>
        <w:t xml:space="preserve"> </w:t>
      </w:r>
      <w:r w:rsidRPr="0085213E">
        <w:rPr>
          <w:rFonts w:ascii="Times New Roman" w:hAnsi="Times New Roman" w:cs="Times New Roman"/>
          <w:bCs/>
          <w:iCs/>
          <w:szCs w:val="24"/>
          <w:shd w:val="clear" w:color="auto" w:fill="FFFFFF"/>
        </w:rPr>
        <w:t xml:space="preserve">denilerek, Eğitim-Bir-Sen’in toplu sözleşme masasında göreve yeni başlayanların </w:t>
      </w:r>
      <w:r w:rsidRPr="0085213E">
        <w:rPr>
          <w:rFonts w:ascii="Times New Roman" w:hAnsi="Times New Roman" w:cs="Times New Roman"/>
          <w:bCs/>
          <w:szCs w:val="24"/>
          <w:shd w:val="clear" w:color="auto" w:fill="FFFFFF"/>
        </w:rPr>
        <w:t xml:space="preserve">sandığa zorunlu </w:t>
      </w:r>
      <w:r>
        <w:rPr>
          <w:rFonts w:ascii="Times New Roman" w:hAnsi="Times New Roman" w:cs="Times New Roman"/>
          <w:bCs/>
          <w:szCs w:val="24"/>
          <w:shd w:val="clear" w:color="auto" w:fill="FFFFFF"/>
        </w:rPr>
        <w:t>üye yapılamayacağı</w:t>
      </w:r>
      <w:r w:rsidRPr="0085213E">
        <w:rPr>
          <w:rFonts w:ascii="Times New Roman" w:hAnsi="Times New Roman" w:cs="Times New Roman"/>
          <w:bCs/>
          <w:szCs w:val="24"/>
          <w:shd w:val="clear" w:color="auto" w:fill="FFFFFF"/>
        </w:rPr>
        <w:t xml:space="preserve"> </w:t>
      </w:r>
      <w:r>
        <w:rPr>
          <w:rFonts w:ascii="Times New Roman" w:hAnsi="Times New Roman" w:cs="Times New Roman"/>
          <w:bCs/>
          <w:szCs w:val="24"/>
          <w:shd w:val="clear" w:color="auto" w:fill="FFFFFF"/>
        </w:rPr>
        <w:t xml:space="preserve">kazanımını </w:t>
      </w:r>
      <w:r w:rsidRPr="0085213E">
        <w:rPr>
          <w:rFonts w:ascii="Times New Roman" w:hAnsi="Times New Roman" w:cs="Times New Roman"/>
          <w:bCs/>
          <w:szCs w:val="24"/>
          <w:shd w:val="clear" w:color="auto" w:fill="FFFFFF"/>
        </w:rPr>
        <w:t xml:space="preserve">duyurmuştur. Bu genelgenin yayımından sonra atanan öğretmenlerin </w:t>
      </w:r>
      <w:r>
        <w:rPr>
          <w:rFonts w:ascii="Times New Roman" w:hAnsi="Times New Roman" w:cs="Times New Roman"/>
          <w:bCs/>
          <w:szCs w:val="24"/>
          <w:shd w:val="clear" w:color="auto" w:fill="FFFFFF"/>
        </w:rPr>
        <w:t xml:space="preserve">yüzde </w:t>
      </w:r>
      <w:r w:rsidRPr="0085213E">
        <w:rPr>
          <w:rFonts w:ascii="Times New Roman" w:hAnsi="Times New Roman" w:cs="Times New Roman"/>
          <w:bCs/>
          <w:szCs w:val="24"/>
          <w:shd w:val="clear" w:color="auto" w:fill="FFFFFF"/>
        </w:rPr>
        <w:t xml:space="preserve">90’ı sandığa üye olmamıştır. </w:t>
      </w:r>
    </w:p>
    <w:p w:rsidR="004E4A2D" w:rsidRPr="0085213E" w:rsidRDefault="004E4A2D" w:rsidP="0085213E">
      <w:pPr>
        <w:rPr>
          <w:rFonts w:ascii="Times New Roman" w:hAnsi="Times New Roman" w:cs="Times New Roman"/>
          <w:b/>
          <w:szCs w:val="24"/>
          <w:shd w:val="clear" w:color="auto" w:fill="FFFFFF"/>
        </w:rPr>
      </w:pPr>
      <w:r w:rsidRPr="0085213E">
        <w:rPr>
          <w:rFonts w:ascii="Times New Roman" w:hAnsi="Times New Roman" w:cs="Times New Roman"/>
          <w:b/>
          <w:szCs w:val="24"/>
          <w:shd w:val="clear" w:color="auto" w:fill="FFFFFF"/>
        </w:rPr>
        <w:t>Bu hassas konuyla ilgili aktüerya raporu</w:t>
      </w:r>
      <w:r w:rsidRPr="0085213E">
        <w:rPr>
          <w:rStyle w:val="FootnoteReference"/>
          <w:rFonts w:ascii="Times New Roman" w:hAnsi="Times New Roman" w:cs="Times New Roman"/>
          <w:b/>
          <w:color w:val="000000"/>
          <w:sz w:val="24"/>
          <w:szCs w:val="24"/>
          <w:shd w:val="clear" w:color="auto" w:fill="FFFFFF"/>
        </w:rPr>
        <w:footnoteReference w:id="1"/>
      </w:r>
      <w:r w:rsidRPr="0085213E">
        <w:rPr>
          <w:rFonts w:ascii="Times New Roman" w:hAnsi="Times New Roman" w:cs="Times New Roman"/>
          <w:b/>
          <w:szCs w:val="24"/>
          <w:shd w:val="clear" w:color="auto" w:fill="FFFFFF"/>
        </w:rPr>
        <w:t xml:space="preserve"> hazırlanmış mıdır? Hazırlandıysa neden kamuoyu ile paylaşılmamıştır? Yönetim Kurulu, aidat ve faiz gelirleriyle idare edilmeye çalışılan, yatırım ve üretimden para kazanmayan sandığın geleceğiyle ilgili ne tür tedbirler almıştır? Sandığı cazip hale getirip gönüllü üye kazandırmak için ne gibi çalışmalar yapmıştır?</w:t>
      </w:r>
      <w:r>
        <w:rPr>
          <w:rFonts w:ascii="Times New Roman" w:hAnsi="Times New Roman" w:cs="Times New Roman"/>
          <w:b/>
          <w:szCs w:val="24"/>
          <w:shd w:val="clear" w:color="auto" w:fill="FFFFFF"/>
        </w:rPr>
        <w:t xml:space="preserve"> </w:t>
      </w:r>
    </w:p>
    <w:p w:rsidR="004E4A2D" w:rsidRDefault="004E4A2D" w:rsidP="0085213E">
      <w:pPr>
        <w:rPr>
          <w:rFonts w:ascii="Times New Roman" w:hAnsi="Times New Roman" w:cs="Times New Roman"/>
          <w:b/>
          <w:bCs/>
          <w:iCs/>
          <w:szCs w:val="24"/>
        </w:rPr>
      </w:pPr>
    </w:p>
    <w:p w:rsidR="004E4A2D" w:rsidRPr="000458DB" w:rsidRDefault="004E4A2D" w:rsidP="0085213E">
      <w:pPr>
        <w:rPr>
          <w:rFonts w:ascii="Times New Roman" w:hAnsi="Times New Roman" w:cs="Times New Roman"/>
          <w:b/>
          <w:bCs/>
          <w:sz w:val="28"/>
          <w:szCs w:val="28"/>
        </w:rPr>
      </w:pPr>
      <w:r w:rsidRPr="000458DB">
        <w:rPr>
          <w:rFonts w:ascii="Times New Roman" w:hAnsi="Times New Roman" w:cs="Times New Roman"/>
          <w:b/>
          <w:bCs/>
          <w:iCs/>
          <w:sz w:val="28"/>
          <w:szCs w:val="28"/>
        </w:rPr>
        <w:t>Genel Müdür Mustafa Çağlayan’a, kanuna aykırı ödeme yapan İLKSAN cezaları kime ödetecek?</w:t>
      </w:r>
      <w:r w:rsidRPr="000458DB">
        <w:rPr>
          <w:rFonts w:ascii="Times New Roman" w:hAnsi="Times New Roman" w:cs="Times New Roman"/>
          <w:b/>
          <w:bCs/>
          <w:sz w:val="28"/>
          <w:szCs w:val="28"/>
        </w:rPr>
        <w:t xml:space="preserve"> </w:t>
      </w:r>
    </w:p>
    <w:p w:rsidR="004E4A2D" w:rsidRPr="0085213E" w:rsidRDefault="004E4A2D" w:rsidP="0085213E">
      <w:pPr>
        <w:rPr>
          <w:rFonts w:ascii="Times New Roman" w:hAnsi="Times New Roman" w:cs="Times New Roman"/>
          <w:bCs/>
          <w:szCs w:val="24"/>
        </w:rPr>
      </w:pPr>
      <w:r w:rsidRPr="0085213E">
        <w:rPr>
          <w:rFonts w:ascii="Times New Roman" w:hAnsi="Times New Roman" w:cs="Times New Roman"/>
          <w:bCs/>
          <w:szCs w:val="24"/>
        </w:rPr>
        <w:t xml:space="preserve">Başbakanlık </w:t>
      </w:r>
      <w:r>
        <w:rPr>
          <w:rFonts w:ascii="Times New Roman" w:hAnsi="Times New Roman" w:cs="Times New Roman"/>
          <w:bCs/>
          <w:szCs w:val="24"/>
        </w:rPr>
        <w:t>m</w:t>
      </w:r>
      <w:r w:rsidRPr="0085213E">
        <w:rPr>
          <w:rFonts w:ascii="Times New Roman" w:hAnsi="Times New Roman" w:cs="Times New Roman"/>
          <w:bCs/>
          <w:szCs w:val="24"/>
        </w:rPr>
        <w:t>üşavirliğinden emekli İ</w:t>
      </w:r>
      <w:r>
        <w:rPr>
          <w:rFonts w:ascii="Times New Roman" w:hAnsi="Times New Roman" w:cs="Times New Roman"/>
          <w:bCs/>
          <w:szCs w:val="24"/>
        </w:rPr>
        <w:t xml:space="preserve">LKSAN </w:t>
      </w:r>
      <w:r w:rsidRPr="0085213E">
        <w:rPr>
          <w:rFonts w:ascii="Times New Roman" w:hAnsi="Times New Roman" w:cs="Times New Roman"/>
          <w:bCs/>
          <w:szCs w:val="24"/>
        </w:rPr>
        <w:t>Genel Müdürü, 7 Mayıs 2007’den bu yana sandığın başındadır ve 5335 sayılı Kanun’un 30. maddesinin açık hükmüne rağmen emekli aylığı almış ve yasal kesintile</w:t>
      </w:r>
      <w:r>
        <w:rPr>
          <w:rFonts w:ascii="Times New Roman" w:hAnsi="Times New Roman" w:cs="Times New Roman"/>
          <w:bCs/>
          <w:szCs w:val="24"/>
        </w:rPr>
        <w:t>rden de faydalanmıştır. Bu konu,</w:t>
      </w:r>
      <w:r w:rsidRPr="0085213E">
        <w:rPr>
          <w:rFonts w:ascii="Times New Roman" w:hAnsi="Times New Roman" w:cs="Times New Roman"/>
          <w:bCs/>
          <w:szCs w:val="24"/>
        </w:rPr>
        <w:t xml:space="preserve"> İ</w:t>
      </w:r>
      <w:r>
        <w:rPr>
          <w:rFonts w:ascii="Times New Roman" w:hAnsi="Times New Roman" w:cs="Times New Roman"/>
          <w:bCs/>
          <w:szCs w:val="24"/>
        </w:rPr>
        <w:t>LKSAN</w:t>
      </w:r>
      <w:r w:rsidRPr="0085213E">
        <w:rPr>
          <w:rFonts w:ascii="Times New Roman" w:hAnsi="Times New Roman" w:cs="Times New Roman"/>
          <w:bCs/>
          <w:szCs w:val="24"/>
        </w:rPr>
        <w:t xml:space="preserve"> Denetleme Kurulu’nun 12 Mart 2013 tarihli ve 2013/17 sayılı “2012 Yılı Denetim Raporu”nun ilk halinde yer almıştır. Ancak ne hikmetse, daha </w:t>
      </w:r>
      <w:r>
        <w:rPr>
          <w:rFonts w:ascii="Times New Roman" w:hAnsi="Times New Roman" w:cs="Times New Roman"/>
          <w:bCs/>
          <w:szCs w:val="24"/>
        </w:rPr>
        <w:t>sonra bu bölüm</w:t>
      </w:r>
      <w:r w:rsidRPr="0085213E">
        <w:rPr>
          <w:rFonts w:ascii="Times New Roman" w:hAnsi="Times New Roman" w:cs="Times New Roman"/>
          <w:bCs/>
          <w:szCs w:val="24"/>
        </w:rPr>
        <w:t xml:space="preserve"> rapordan çıkartılmıştır. Ortaya çıkan sansürlü rapor 2013 yılında Genel Kurula sunulmuş, “şerhli” rapor ise herkesten gizlenmiştir. </w:t>
      </w:r>
    </w:p>
    <w:p w:rsidR="004E4A2D" w:rsidRPr="0088619A" w:rsidRDefault="004E4A2D" w:rsidP="0085213E">
      <w:pPr>
        <w:rPr>
          <w:rFonts w:ascii="Times New Roman" w:hAnsi="Times New Roman" w:cs="Times New Roman"/>
          <w:b/>
          <w:szCs w:val="24"/>
          <w:shd w:val="clear" w:color="auto" w:fill="FFFFFF"/>
        </w:rPr>
      </w:pPr>
      <w:r w:rsidRPr="0085213E">
        <w:rPr>
          <w:rFonts w:ascii="Times New Roman" w:hAnsi="Times New Roman" w:cs="Times New Roman"/>
          <w:b/>
          <w:szCs w:val="24"/>
          <w:shd w:val="clear" w:color="auto" w:fill="FFFFFF"/>
        </w:rPr>
        <w:t>Yönetim Kurulu ve Genel Müdür Mustafa Çağlayan iş</w:t>
      </w:r>
      <w:r>
        <w:rPr>
          <w:rFonts w:ascii="Times New Roman" w:hAnsi="Times New Roman" w:cs="Times New Roman"/>
          <w:b/>
          <w:szCs w:val="24"/>
          <w:shd w:val="clear" w:color="auto" w:fill="FFFFFF"/>
        </w:rPr>
        <w:t xml:space="preserve"> </w:t>
      </w:r>
      <w:r w:rsidRPr="0085213E">
        <w:rPr>
          <w:rFonts w:ascii="Times New Roman" w:hAnsi="Times New Roman" w:cs="Times New Roman"/>
          <w:b/>
          <w:szCs w:val="24"/>
          <w:shd w:val="clear" w:color="auto" w:fill="FFFFFF"/>
        </w:rPr>
        <w:t>birliği ile gizlenen bu şerhli raporda yer alan önerilerin</w:t>
      </w:r>
      <w:r w:rsidRPr="0085213E">
        <w:rPr>
          <w:rStyle w:val="FootnoteReference"/>
          <w:rFonts w:ascii="Times New Roman" w:hAnsi="Times New Roman" w:cs="Times New Roman"/>
          <w:b/>
          <w:color w:val="000000"/>
          <w:sz w:val="24"/>
          <w:szCs w:val="24"/>
          <w:shd w:val="clear" w:color="auto" w:fill="FFFFFF"/>
        </w:rPr>
        <w:footnoteReference w:id="2"/>
      </w:r>
      <w:r>
        <w:rPr>
          <w:rFonts w:ascii="Times New Roman" w:hAnsi="Times New Roman" w:cs="Times New Roman"/>
          <w:b/>
          <w:szCs w:val="24"/>
          <w:shd w:val="clear" w:color="auto" w:fill="FFFFFF"/>
        </w:rPr>
        <w:t xml:space="preserve"> dikkate alınmaması sonucunda Sosyal Güvenlik Kurumu’nun (</w:t>
      </w:r>
      <w:r w:rsidRPr="0085213E">
        <w:rPr>
          <w:rFonts w:ascii="Times New Roman" w:hAnsi="Times New Roman" w:cs="Times New Roman"/>
          <w:b/>
          <w:szCs w:val="24"/>
          <w:shd w:val="clear" w:color="auto" w:fill="FFFFFF"/>
        </w:rPr>
        <w:t>SGK</w:t>
      </w:r>
      <w:r>
        <w:rPr>
          <w:rFonts w:ascii="Times New Roman" w:hAnsi="Times New Roman" w:cs="Times New Roman"/>
          <w:b/>
          <w:szCs w:val="24"/>
          <w:shd w:val="clear" w:color="auto" w:fill="FFFFFF"/>
        </w:rPr>
        <w:t>)</w:t>
      </w:r>
      <w:r w:rsidRPr="0085213E">
        <w:rPr>
          <w:rFonts w:ascii="Times New Roman" w:hAnsi="Times New Roman" w:cs="Times New Roman"/>
          <w:b/>
          <w:szCs w:val="24"/>
          <w:shd w:val="clear" w:color="auto" w:fill="FFFFFF"/>
        </w:rPr>
        <w:t xml:space="preserve"> İ</w:t>
      </w:r>
      <w:r>
        <w:rPr>
          <w:rFonts w:ascii="Times New Roman" w:hAnsi="Times New Roman" w:cs="Times New Roman"/>
          <w:b/>
          <w:szCs w:val="24"/>
          <w:shd w:val="clear" w:color="auto" w:fill="FFFFFF"/>
        </w:rPr>
        <w:t xml:space="preserve">LKSAN’a </w:t>
      </w:r>
      <w:r w:rsidRPr="0085213E">
        <w:rPr>
          <w:rFonts w:ascii="Times New Roman" w:hAnsi="Times New Roman" w:cs="Times New Roman"/>
          <w:b/>
          <w:szCs w:val="24"/>
          <w:shd w:val="clear" w:color="auto" w:fill="FFFFFF"/>
        </w:rPr>
        <w:t xml:space="preserve">550.000 TL </w:t>
      </w:r>
      <w:r>
        <w:rPr>
          <w:rFonts w:ascii="Times New Roman" w:hAnsi="Times New Roman" w:cs="Times New Roman"/>
          <w:b/>
          <w:szCs w:val="24"/>
          <w:shd w:val="clear" w:color="auto" w:fill="FFFFFF"/>
        </w:rPr>
        <w:t>ve Genel Müdür Mustafa Çağlayan</w:t>
      </w:r>
      <w:r w:rsidRPr="0085213E">
        <w:rPr>
          <w:rFonts w:ascii="Times New Roman" w:hAnsi="Times New Roman" w:cs="Times New Roman"/>
          <w:b/>
          <w:szCs w:val="24"/>
          <w:shd w:val="clear" w:color="auto" w:fill="FFFFFF"/>
        </w:rPr>
        <w:t>’a 243.000 TL idari para cezası kestiği doğru mudur? Bu zararı kim karşılayacaktır? İ</w:t>
      </w:r>
      <w:r>
        <w:rPr>
          <w:rFonts w:ascii="Times New Roman" w:hAnsi="Times New Roman" w:cs="Times New Roman"/>
          <w:b/>
          <w:szCs w:val="24"/>
          <w:shd w:val="clear" w:color="auto" w:fill="FFFFFF"/>
        </w:rPr>
        <w:t>LKSAN</w:t>
      </w:r>
      <w:r w:rsidRPr="0085213E">
        <w:rPr>
          <w:rFonts w:ascii="Times New Roman" w:hAnsi="Times New Roman" w:cs="Times New Roman"/>
          <w:b/>
          <w:szCs w:val="24"/>
          <w:shd w:val="clear" w:color="auto" w:fill="FFFFFF"/>
        </w:rPr>
        <w:t xml:space="preserve">’ın sahipsiz üyeleri mi yoksa denetim raporunu görmezden gelen Yönetim Kurulu üyeleri mi? </w:t>
      </w:r>
    </w:p>
    <w:p w:rsidR="004E4A2D" w:rsidRDefault="004E4A2D" w:rsidP="0085213E">
      <w:pPr>
        <w:rPr>
          <w:rFonts w:ascii="Times New Roman" w:hAnsi="Times New Roman" w:cs="Times New Roman"/>
          <w:b/>
          <w:bCs/>
          <w:iCs/>
          <w:szCs w:val="24"/>
        </w:rPr>
      </w:pPr>
    </w:p>
    <w:p w:rsidR="004E4A2D" w:rsidRPr="000458DB" w:rsidRDefault="004E4A2D" w:rsidP="0085213E">
      <w:pPr>
        <w:rPr>
          <w:rFonts w:ascii="Times New Roman" w:hAnsi="Times New Roman" w:cs="Times New Roman"/>
          <w:b/>
          <w:bCs/>
          <w:sz w:val="28"/>
          <w:szCs w:val="28"/>
        </w:rPr>
      </w:pPr>
      <w:r w:rsidRPr="000458DB">
        <w:rPr>
          <w:rFonts w:ascii="Times New Roman" w:hAnsi="Times New Roman" w:cs="Times New Roman"/>
          <w:b/>
          <w:bCs/>
          <w:iCs/>
          <w:sz w:val="28"/>
          <w:szCs w:val="28"/>
        </w:rPr>
        <w:t>Sandığın “resmi” araçlarını “özel” işlerde kullanan İLKSAN imajını neden güçlendiriyorsunuz</w:t>
      </w:r>
      <w:r w:rsidRPr="000458DB">
        <w:rPr>
          <w:rFonts w:ascii="Times New Roman" w:hAnsi="Times New Roman" w:cs="Times New Roman"/>
          <w:b/>
          <w:bCs/>
          <w:sz w:val="28"/>
          <w:szCs w:val="28"/>
        </w:rPr>
        <w:t xml:space="preserve">? </w:t>
      </w:r>
    </w:p>
    <w:p w:rsidR="004E4A2D" w:rsidRPr="0085213E" w:rsidRDefault="004E4A2D" w:rsidP="0085213E">
      <w:pPr>
        <w:rPr>
          <w:rFonts w:ascii="Times New Roman" w:hAnsi="Times New Roman" w:cs="Times New Roman"/>
          <w:bCs/>
          <w:szCs w:val="24"/>
        </w:rPr>
      </w:pPr>
      <w:r w:rsidRPr="0085213E">
        <w:rPr>
          <w:rFonts w:ascii="Times New Roman" w:hAnsi="Times New Roman" w:cs="Times New Roman"/>
          <w:bCs/>
          <w:szCs w:val="24"/>
        </w:rPr>
        <w:t>Anayasa Mahkemesi’nin kararına göre, İ</w:t>
      </w:r>
      <w:r>
        <w:rPr>
          <w:rFonts w:ascii="Times New Roman" w:hAnsi="Times New Roman" w:cs="Times New Roman"/>
          <w:bCs/>
          <w:szCs w:val="24"/>
        </w:rPr>
        <w:t>LKSAN</w:t>
      </w:r>
      <w:r w:rsidRPr="0085213E">
        <w:rPr>
          <w:rFonts w:ascii="Times New Roman" w:hAnsi="Times New Roman" w:cs="Times New Roman"/>
          <w:bCs/>
          <w:szCs w:val="24"/>
        </w:rPr>
        <w:t xml:space="preserve"> bir kamu kurumudur ve birkaç yıl öncesine kadar da Sandığın </w:t>
      </w:r>
      <w:r>
        <w:rPr>
          <w:rFonts w:ascii="Times New Roman" w:hAnsi="Times New Roman" w:cs="Times New Roman"/>
          <w:bCs/>
          <w:szCs w:val="24"/>
        </w:rPr>
        <w:t>araçlarında “resmi plaka” vardı</w:t>
      </w:r>
      <w:r w:rsidRPr="0085213E">
        <w:rPr>
          <w:rFonts w:ascii="Times New Roman" w:hAnsi="Times New Roman" w:cs="Times New Roman"/>
          <w:bCs/>
          <w:szCs w:val="24"/>
        </w:rPr>
        <w:t>. Ancak sandık yöneticileri özel hukuk tüzel kişisi olduklarını ileri sürerek taşıt kanunu ve</w:t>
      </w:r>
      <w:r>
        <w:rPr>
          <w:rFonts w:ascii="Times New Roman" w:hAnsi="Times New Roman" w:cs="Times New Roman"/>
          <w:bCs/>
          <w:szCs w:val="24"/>
        </w:rPr>
        <w:t xml:space="preserve"> bu kanunun gereklerine uymamayı seçmişlerdir</w:t>
      </w:r>
      <w:r w:rsidRPr="0085213E">
        <w:rPr>
          <w:rFonts w:ascii="Times New Roman" w:hAnsi="Times New Roman" w:cs="Times New Roman"/>
          <w:bCs/>
          <w:szCs w:val="24"/>
        </w:rPr>
        <w:t>. Özellikle Sandığın Yönetim Kurulu Başkanına ve Genel Müdür</w:t>
      </w:r>
      <w:r>
        <w:rPr>
          <w:rFonts w:ascii="Times New Roman" w:hAnsi="Times New Roman" w:cs="Times New Roman"/>
          <w:bCs/>
          <w:szCs w:val="24"/>
        </w:rPr>
        <w:t>ün</w:t>
      </w:r>
      <w:r w:rsidRPr="0085213E">
        <w:rPr>
          <w:rFonts w:ascii="Times New Roman" w:hAnsi="Times New Roman" w:cs="Times New Roman"/>
          <w:bCs/>
          <w:szCs w:val="24"/>
        </w:rPr>
        <w:t xml:space="preserve">e tahsis edilen araçlara ait ulaşım kayıtları tutulmuyor. Özel sektörde (özel hukuk tüzel kişilikleri), hatta </w:t>
      </w:r>
      <w:r>
        <w:rPr>
          <w:rFonts w:ascii="Times New Roman" w:hAnsi="Times New Roman" w:cs="Times New Roman"/>
          <w:bCs/>
          <w:szCs w:val="24"/>
        </w:rPr>
        <w:t>b</w:t>
      </w:r>
      <w:r w:rsidRPr="0085213E">
        <w:rPr>
          <w:rFonts w:ascii="Times New Roman" w:hAnsi="Times New Roman" w:cs="Times New Roman"/>
          <w:bCs/>
          <w:szCs w:val="24"/>
        </w:rPr>
        <w:t xml:space="preserve">akanlıklarda, </w:t>
      </w:r>
      <w:r>
        <w:rPr>
          <w:rFonts w:ascii="Times New Roman" w:hAnsi="Times New Roman" w:cs="Times New Roman"/>
          <w:bCs/>
          <w:szCs w:val="24"/>
        </w:rPr>
        <w:t>v</w:t>
      </w:r>
      <w:r w:rsidRPr="0085213E">
        <w:rPr>
          <w:rFonts w:ascii="Times New Roman" w:hAnsi="Times New Roman" w:cs="Times New Roman"/>
          <w:bCs/>
          <w:szCs w:val="24"/>
        </w:rPr>
        <w:t>aliliklerde (kamu tüzel kişilikleri) kullanılan araçların, aynı zamanda şoförlerin tam kontrolüne imkân sağlayan, keyfilikleri ve israfı önleyen araç</w:t>
      </w:r>
      <w:r>
        <w:rPr>
          <w:rFonts w:ascii="Times New Roman" w:hAnsi="Times New Roman" w:cs="Times New Roman"/>
          <w:bCs/>
          <w:szCs w:val="24"/>
        </w:rPr>
        <w:t xml:space="preserve"> takip sistemine yönetim kurulu</w:t>
      </w:r>
      <w:r w:rsidRPr="0085213E">
        <w:rPr>
          <w:rFonts w:ascii="Times New Roman" w:hAnsi="Times New Roman" w:cs="Times New Roman"/>
          <w:bCs/>
          <w:szCs w:val="24"/>
        </w:rPr>
        <w:t xml:space="preserve"> geçmemekte ısrar etmektedir. </w:t>
      </w:r>
    </w:p>
    <w:p w:rsidR="004E4A2D" w:rsidRPr="0085213E" w:rsidRDefault="004E4A2D" w:rsidP="0085213E">
      <w:pPr>
        <w:rPr>
          <w:rFonts w:ascii="Times New Roman" w:hAnsi="Times New Roman" w:cs="Times New Roman"/>
          <w:b/>
          <w:bCs/>
          <w:szCs w:val="24"/>
          <w:shd w:val="clear" w:color="auto" w:fill="FFFFFF"/>
        </w:rPr>
      </w:pPr>
    </w:p>
    <w:p w:rsidR="004E4A2D" w:rsidRPr="005D0EF5" w:rsidRDefault="004E4A2D" w:rsidP="0085213E">
      <w:pPr>
        <w:rPr>
          <w:rFonts w:ascii="Times New Roman" w:hAnsi="Times New Roman" w:cs="Times New Roman"/>
          <w:b/>
          <w:szCs w:val="24"/>
          <w:shd w:val="clear" w:color="auto" w:fill="FFFFFF"/>
        </w:rPr>
      </w:pPr>
      <w:r w:rsidRPr="005D0EF5">
        <w:rPr>
          <w:rFonts w:ascii="Times New Roman" w:hAnsi="Times New Roman" w:cs="Times New Roman"/>
          <w:b/>
          <w:szCs w:val="24"/>
          <w:shd w:val="clear" w:color="auto" w:fill="FFFFFF"/>
        </w:rPr>
        <w:t xml:space="preserve">Kurum araçlarına </w:t>
      </w:r>
      <w:r>
        <w:rPr>
          <w:rFonts w:ascii="Times New Roman" w:hAnsi="Times New Roman" w:cs="Times New Roman"/>
          <w:b/>
          <w:szCs w:val="24"/>
          <w:shd w:val="clear" w:color="auto" w:fill="FFFFFF"/>
        </w:rPr>
        <w:t xml:space="preserve">neden sivil plaka takıyorsunuz? </w:t>
      </w:r>
      <w:r w:rsidRPr="005D0EF5">
        <w:rPr>
          <w:rFonts w:ascii="Times New Roman" w:hAnsi="Times New Roman" w:cs="Times New Roman"/>
          <w:b/>
          <w:szCs w:val="24"/>
          <w:shd w:val="clear" w:color="auto" w:fill="FFFFFF"/>
        </w:rPr>
        <w:t>Resmi plaka, sizi rahatsız mı ediyor? San</w:t>
      </w:r>
      <w:r w:rsidRPr="005D0EF5">
        <w:rPr>
          <w:rFonts w:ascii="Times New Roman" w:hAnsi="Times New Roman" w:cs="Times New Roman"/>
          <w:b/>
          <w:szCs w:val="24"/>
        </w:rPr>
        <w:t>dığın araçlarına neden “araç takip sistemi” kurmuyorsunuz?</w:t>
      </w:r>
    </w:p>
    <w:p w:rsidR="004E4A2D" w:rsidRPr="0085213E" w:rsidRDefault="004E4A2D" w:rsidP="0085213E">
      <w:pPr>
        <w:rPr>
          <w:rFonts w:ascii="Times New Roman" w:hAnsi="Times New Roman" w:cs="Times New Roman"/>
          <w:szCs w:val="24"/>
          <w:shd w:val="clear" w:color="auto" w:fill="FFFFFF"/>
        </w:rPr>
      </w:pPr>
    </w:p>
    <w:p w:rsidR="004E4A2D" w:rsidRPr="000458DB" w:rsidRDefault="004E4A2D" w:rsidP="0085213E">
      <w:pPr>
        <w:rPr>
          <w:rFonts w:ascii="Times New Roman" w:hAnsi="Times New Roman" w:cs="Times New Roman"/>
          <w:b/>
          <w:bCs/>
          <w:sz w:val="28"/>
          <w:szCs w:val="28"/>
          <w:shd w:val="clear" w:color="auto" w:fill="FFFFFF"/>
        </w:rPr>
      </w:pPr>
      <w:r w:rsidRPr="000458DB">
        <w:rPr>
          <w:rFonts w:ascii="Times New Roman" w:hAnsi="Times New Roman" w:cs="Times New Roman"/>
          <w:b/>
          <w:bCs/>
          <w:iCs/>
          <w:sz w:val="28"/>
          <w:szCs w:val="28"/>
        </w:rPr>
        <w:t xml:space="preserve">Faiz lobisine çalışan İLKSAN ülkeye ve üyeye ihanet etmiyor mu? </w:t>
      </w:r>
    </w:p>
    <w:p w:rsidR="004E4A2D" w:rsidRPr="0085213E" w:rsidRDefault="004E4A2D" w:rsidP="0085213E">
      <w:pPr>
        <w:rPr>
          <w:rFonts w:ascii="Times New Roman" w:hAnsi="Times New Roman" w:cs="Times New Roman"/>
          <w:bCs/>
          <w:szCs w:val="24"/>
          <w:shd w:val="clear" w:color="auto" w:fill="FFFFFF"/>
        </w:rPr>
      </w:pPr>
      <w:r>
        <w:rPr>
          <w:rFonts w:ascii="Times New Roman" w:hAnsi="Times New Roman" w:cs="Times New Roman"/>
          <w:bCs/>
          <w:szCs w:val="24"/>
        </w:rPr>
        <w:t>Gayrimenkullerle birlikte y</w:t>
      </w:r>
      <w:r w:rsidRPr="0085213E">
        <w:rPr>
          <w:rFonts w:ascii="Times New Roman" w:hAnsi="Times New Roman" w:cs="Times New Roman"/>
          <w:bCs/>
          <w:szCs w:val="24"/>
        </w:rPr>
        <w:t xml:space="preserve">aklaşık bir milyar TL’lik servete sahip </w:t>
      </w:r>
      <w:r>
        <w:rPr>
          <w:rFonts w:ascii="Times New Roman" w:hAnsi="Times New Roman" w:cs="Times New Roman"/>
          <w:bCs/>
          <w:szCs w:val="24"/>
        </w:rPr>
        <w:t>olan S</w:t>
      </w:r>
      <w:r w:rsidRPr="0085213E">
        <w:rPr>
          <w:rFonts w:ascii="Times New Roman" w:hAnsi="Times New Roman" w:cs="Times New Roman"/>
          <w:bCs/>
          <w:szCs w:val="24"/>
        </w:rPr>
        <w:t xml:space="preserve">andığın gelirlerinin neredeyse </w:t>
      </w:r>
      <w:r>
        <w:rPr>
          <w:rFonts w:ascii="Times New Roman" w:hAnsi="Times New Roman" w:cs="Times New Roman"/>
          <w:bCs/>
          <w:szCs w:val="24"/>
        </w:rPr>
        <w:t xml:space="preserve">yüzde </w:t>
      </w:r>
      <w:r w:rsidRPr="0085213E">
        <w:rPr>
          <w:rFonts w:ascii="Times New Roman" w:hAnsi="Times New Roman" w:cs="Times New Roman"/>
          <w:bCs/>
          <w:szCs w:val="24"/>
        </w:rPr>
        <w:t xml:space="preserve">99’u </w:t>
      </w:r>
      <w:r w:rsidRPr="0085213E">
        <w:rPr>
          <w:rFonts w:ascii="Times New Roman" w:hAnsi="Times New Roman" w:cs="Times New Roman"/>
          <w:bCs/>
          <w:iCs/>
          <w:szCs w:val="24"/>
        </w:rPr>
        <w:t xml:space="preserve">üye aidatları, bankalardaki </w:t>
      </w:r>
      <w:r w:rsidRPr="0085213E">
        <w:rPr>
          <w:rFonts w:ascii="Times New Roman" w:hAnsi="Times New Roman" w:cs="Times New Roman"/>
          <w:bCs/>
          <w:szCs w:val="24"/>
        </w:rPr>
        <w:t>portföy ve faizlerden oluşuyor. Ne yazık ki üye aidatlarından banka hesabına yatan geliri kâr olarak muhasebeleştiren ve bununla gurur duyan bir Sandığımız var.</w:t>
      </w:r>
    </w:p>
    <w:p w:rsidR="004E4A2D" w:rsidRPr="0085213E" w:rsidRDefault="004E4A2D" w:rsidP="0085213E">
      <w:pPr>
        <w:rPr>
          <w:rFonts w:ascii="Times New Roman" w:hAnsi="Times New Roman" w:cs="Times New Roman"/>
          <w:b/>
          <w:bCs/>
          <w:szCs w:val="24"/>
        </w:rPr>
      </w:pPr>
    </w:p>
    <w:p w:rsidR="004E4A2D" w:rsidRPr="009A0094" w:rsidRDefault="004E4A2D" w:rsidP="0085213E">
      <w:pPr>
        <w:rPr>
          <w:rFonts w:ascii="Times New Roman" w:hAnsi="Times New Roman" w:cs="Times New Roman"/>
          <w:b/>
          <w:szCs w:val="24"/>
        </w:rPr>
      </w:pPr>
      <w:r w:rsidRPr="009A0094">
        <w:rPr>
          <w:rFonts w:ascii="Times New Roman" w:hAnsi="Times New Roman" w:cs="Times New Roman"/>
          <w:b/>
          <w:szCs w:val="24"/>
        </w:rPr>
        <w:t>Çimento, inşaat, enerji, gıda, bilişim vb. büyük sermaye gerektiren alanlarda yatırım yapma cesaretini neden gösteremiyorsunuz? Sandığa para kazandıramayacaksanız neden yönetimdesiniz?</w:t>
      </w:r>
      <w:r>
        <w:rPr>
          <w:rFonts w:ascii="Times New Roman" w:hAnsi="Times New Roman" w:cs="Times New Roman"/>
          <w:b/>
          <w:szCs w:val="24"/>
        </w:rPr>
        <w:t xml:space="preserve"> </w:t>
      </w:r>
      <w:r w:rsidRPr="009A0094">
        <w:rPr>
          <w:rFonts w:ascii="Times New Roman" w:hAnsi="Times New Roman" w:cs="Times New Roman"/>
          <w:b/>
          <w:szCs w:val="24"/>
          <w:shd w:val="clear" w:color="auto" w:fill="FFFFFF"/>
        </w:rPr>
        <w:t xml:space="preserve">İLKSAN’ın </w:t>
      </w:r>
      <w:r w:rsidRPr="009A0094">
        <w:rPr>
          <w:rFonts w:ascii="Times New Roman" w:hAnsi="Times New Roman" w:cs="Times New Roman"/>
          <w:b/>
          <w:szCs w:val="24"/>
        </w:rPr>
        <w:t>şeffaf ve hesap verebilen bir kuruma dönüşmesinden neden korkuyorsunuz?</w:t>
      </w:r>
      <w:r>
        <w:rPr>
          <w:rFonts w:ascii="Times New Roman" w:hAnsi="Times New Roman" w:cs="Times New Roman"/>
          <w:b/>
          <w:szCs w:val="24"/>
        </w:rPr>
        <w:t xml:space="preserve"> </w:t>
      </w:r>
      <w:r w:rsidRPr="009A0094">
        <w:rPr>
          <w:rFonts w:ascii="Times New Roman" w:hAnsi="Times New Roman" w:cs="Times New Roman"/>
          <w:b/>
          <w:szCs w:val="24"/>
          <w:shd w:val="clear" w:color="auto" w:fill="FFFFFF"/>
        </w:rPr>
        <w:t>“</w:t>
      </w:r>
      <w:r w:rsidRPr="009A0094">
        <w:rPr>
          <w:rFonts w:ascii="Times New Roman" w:hAnsi="Times New Roman" w:cs="Times New Roman"/>
          <w:b/>
          <w:szCs w:val="24"/>
        </w:rPr>
        <w:t>Ticari Sır Örtüsü”nün altına neden gizleniyorsunuz?</w:t>
      </w:r>
      <w:r>
        <w:rPr>
          <w:rFonts w:ascii="Times New Roman" w:hAnsi="Times New Roman" w:cs="Times New Roman"/>
          <w:b/>
          <w:szCs w:val="24"/>
        </w:rPr>
        <w:t xml:space="preserve"> </w:t>
      </w:r>
    </w:p>
    <w:p w:rsidR="004E4A2D" w:rsidRPr="0085213E" w:rsidRDefault="004E4A2D" w:rsidP="0085213E">
      <w:pPr>
        <w:rPr>
          <w:rFonts w:ascii="Times New Roman" w:hAnsi="Times New Roman" w:cs="Times New Roman"/>
          <w:szCs w:val="24"/>
        </w:rPr>
      </w:pPr>
    </w:p>
    <w:p w:rsidR="004E4A2D" w:rsidRPr="000458DB" w:rsidRDefault="004E4A2D" w:rsidP="0085213E">
      <w:pPr>
        <w:rPr>
          <w:rFonts w:ascii="Times New Roman" w:hAnsi="Times New Roman" w:cs="Times New Roman"/>
          <w:b/>
          <w:sz w:val="28"/>
          <w:szCs w:val="28"/>
          <w:bdr w:val="none" w:sz="0" w:space="0" w:color="auto" w:frame="1"/>
        </w:rPr>
      </w:pPr>
      <w:r w:rsidRPr="000458DB">
        <w:rPr>
          <w:rFonts w:ascii="Times New Roman" w:hAnsi="Times New Roman" w:cs="Times New Roman"/>
          <w:b/>
          <w:bCs/>
          <w:iCs/>
          <w:sz w:val="28"/>
          <w:szCs w:val="28"/>
        </w:rPr>
        <w:t xml:space="preserve">İLKSAN dış denetime ne zaman açılacak? </w:t>
      </w:r>
    </w:p>
    <w:p w:rsidR="004E4A2D" w:rsidRPr="0085213E" w:rsidRDefault="004E4A2D" w:rsidP="0085213E">
      <w:pPr>
        <w:rPr>
          <w:rStyle w:val="Strong"/>
          <w:rFonts w:ascii="Times New Roman" w:hAnsi="Times New Roman"/>
          <w:bCs w:val="0"/>
          <w:szCs w:val="24"/>
          <w:bdr w:val="none" w:sz="0" w:space="0" w:color="auto" w:frame="1"/>
        </w:rPr>
      </w:pPr>
      <w:r w:rsidRPr="0085213E">
        <w:rPr>
          <w:rFonts w:ascii="Times New Roman" w:hAnsi="Times New Roman" w:cs="Times New Roman"/>
          <w:bCs/>
          <w:szCs w:val="24"/>
        </w:rPr>
        <w:t>Yaptıkları işin doğruluğuna inanan insanlar denetlenmekten korkmazlar. O halde, İ</w:t>
      </w:r>
      <w:r>
        <w:rPr>
          <w:rFonts w:ascii="Times New Roman" w:hAnsi="Times New Roman" w:cs="Times New Roman"/>
          <w:bCs/>
          <w:szCs w:val="24"/>
        </w:rPr>
        <w:t xml:space="preserve">LKSAN </w:t>
      </w:r>
      <w:r w:rsidRPr="0085213E">
        <w:rPr>
          <w:rFonts w:ascii="Times New Roman" w:hAnsi="Times New Roman" w:cs="Times New Roman"/>
          <w:bCs/>
          <w:szCs w:val="24"/>
        </w:rPr>
        <w:t xml:space="preserve">yönetimi neden etkisiz bir “Denetleme Kurulu” oluşturmuştur. </w:t>
      </w:r>
      <w:r w:rsidRPr="0085213E">
        <w:rPr>
          <w:rStyle w:val="Strong"/>
          <w:rFonts w:ascii="Times New Roman" w:hAnsi="Times New Roman"/>
          <w:bCs w:val="0"/>
          <w:szCs w:val="24"/>
          <w:bdr w:val="none" w:sz="0" w:space="0" w:color="auto" w:frame="1"/>
        </w:rPr>
        <w:t>Ana Statünün 10’uncu maddesinde</w:t>
      </w:r>
      <w:r w:rsidRPr="0085213E">
        <w:rPr>
          <w:rStyle w:val="FootnoteReference"/>
          <w:rFonts w:ascii="Times New Roman" w:hAnsi="Times New Roman" w:cs="Times New Roman"/>
          <w:bCs/>
          <w:color w:val="000000"/>
          <w:sz w:val="24"/>
          <w:szCs w:val="24"/>
          <w:bdr w:val="none" w:sz="0" w:space="0" w:color="auto" w:frame="1"/>
        </w:rPr>
        <w:footnoteReference w:id="3"/>
      </w:r>
      <w:r w:rsidRPr="0085213E">
        <w:rPr>
          <w:rStyle w:val="Strong"/>
          <w:rFonts w:ascii="Times New Roman" w:hAnsi="Times New Roman"/>
          <w:bCs w:val="0"/>
          <w:szCs w:val="24"/>
          <w:bdr w:val="none" w:sz="0" w:space="0" w:color="auto" w:frame="1"/>
        </w:rPr>
        <w:t xml:space="preserve"> yer alan</w:t>
      </w:r>
      <w:r>
        <w:rPr>
          <w:rStyle w:val="Strong"/>
          <w:rFonts w:ascii="Times New Roman" w:hAnsi="Times New Roman"/>
          <w:bCs w:val="0"/>
          <w:szCs w:val="24"/>
          <w:bdr w:val="none" w:sz="0" w:space="0" w:color="auto" w:frame="1"/>
        </w:rPr>
        <w:t>,</w:t>
      </w:r>
      <w:r w:rsidRPr="0085213E">
        <w:rPr>
          <w:rStyle w:val="Strong"/>
          <w:rFonts w:ascii="Times New Roman" w:hAnsi="Times New Roman"/>
          <w:bCs w:val="0"/>
          <w:szCs w:val="24"/>
          <w:bdr w:val="none" w:sz="0" w:space="0" w:color="auto" w:frame="1"/>
        </w:rPr>
        <w:t xml:space="preserve"> “…maliye, hukuk, işletme, bankacılık sahalarında ihtisas sahibi, tecrübeli…” olma şartı, bilerek ve isteyerek yerine getirilmemiştir. Bu yolla kurum fiilen denetimsiz bırakılmıştır. </w:t>
      </w:r>
    </w:p>
    <w:p w:rsidR="004E4A2D" w:rsidRPr="0085213E" w:rsidRDefault="004E4A2D" w:rsidP="0085213E">
      <w:pPr>
        <w:rPr>
          <w:rFonts w:ascii="Times New Roman" w:hAnsi="Times New Roman" w:cs="Times New Roman"/>
          <w:szCs w:val="24"/>
        </w:rPr>
      </w:pPr>
    </w:p>
    <w:p w:rsidR="004E4A2D" w:rsidRDefault="004E4A2D" w:rsidP="0085213E">
      <w:pPr>
        <w:rPr>
          <w:rFonts w:ascii="Times New Roman" w:hAnsi="Times New Roman" w:cs="Times New Roman"/>
          <w:b/>
          <w:szCs w:val="24"/>
        </w:rPr>
      </w:pPr>
      <w:r w:rsidRPr="000B47B3">
        <w:rPr>
          <w:rFonts w:ascii="Times New Roman" w:hAnsi="Times New Roman" w:cs="Times New Roman"/>
          <w:b/>
          <w:szCs w:val="24"/>
        </w:rPr>
        <w:t>Denetleme Kurulunun üç üyesinden kaçı “denetim elemanıdır”?</w:t>
      </w:r>
      <w:r>
        <w:rPr>
          <w:rFonts w:ascii="Times New Roman" w:hAnsi="Times New Roman" w:cs="Times New Roman"/>
          <w:b/>
          <w:szCs w:val="24"/>
        </w:rPr>
        <w:t xml:space="preserve"> </w:t>
      </w:r>
      <w:r w:rsidRPr="000B47B3">
        <w:rPr>
          <w:rFonts w:ascii="Times New Roman" w:hAnsi="Times New Roman" w:cs="Times New Roman"/>
          <w:b/>
          <w:szCs w:val="24"/>
        </w:rPr>
        <w:t>Denetleme Kurulu üyelerinden hangisi bize Sandığın 2013 yılı bilançosunun analizini veya Mart ayına ilişkin Geçici Mizanın tahlilini yapabilir?</w:t>
      </w:r>
      <w:r>
        <w:rPr>
          <w:rFonts w:ascii="Times New Roman" w:hAnsi="Times New Roman" w:cs="Times New Roman"/>
          <w:b/>
          <w:szCs w:val="24"/>
        </w:rPr>
        <w:t xml:space="preserve"> </w:t>
      </w:r>
      <w:r w:rsidRPr="000B47B3">
        <w:rPr>
          <w:rFonts w:ascii="Times New Roman" w:hAnsi="Times New Roman" w:cs="Times New Roman"/>
          <w:b/>
          <w:szCs w:val="24"/>
        </w:rPr>
        <w:t>İLKSAN, diğer yardım sandıkları gibi kendisini dış denetime ne zaman açacaktır?</w:t>
      </w:r>
      <w:r>
        <w:rPr>
          <w:rFonts w:ascii="Times New Roman" w:hAnsi="Times New Roman" w:cs="Times New Roman"/>
          <w:b/>
          <w:szCs w:val="24"/>
        </w:rPr>
        <w:t xml:space="preserve"> </w:t>
      </w:r>
    </w:p>
    <w:p w:rsidR="004E4A2D" w:rsidRPr="000B47B3" w:rsidRDefault="004E4A2D" w:rsidP="0085213E">
      <w:pPr>
        <w:rPr>
          <w:rFonts w:ascii="Times New Roman" w:hAnsi="Times New Roman" w:cs="Times New Roman"/>
          <w:b/>
          <w:szCs w:val="24"/>
        </w:rPr>
      </w:pPr>
    </w:p>
    <w:p w:rsidR="004E4A2D" w:rsidRPr="0085213E" w:rsidRDefault="004E4A2D" w:rsidP="0085213E">
      <w:pPr>
        <w:rPr>
          <w:rFonts w:ascii="Times New Roman" w:hAnsi="Times New Roman" w:cs="Times New Roman"/>
          <w:szCs w:val="24"/>
        </w:rPr>
      </w:pPr>
      <w:r w:rsidRPr="0085213E">
        <w:rPr>
          <w:rFonts w:ascii="Times New Roman" w:hAnsi="Times New Roman" w:cs="Times New Roman"/>
          <w:szCs w:val="24"/>
        </w:rPr>
        <w:t>Bugünkü haliyle İ</w:t>
      </w:r>
      <w:r>
        <w:rPr>
          <w:rFonts w:ascii="Times New Roman" w:hAnsi="Times New Roman" w:cs="Times New Roman"/>
          <w:szCs w:val="24"/>
        </w:rPr>
        <w:t>LKSAN Denetleme Kurulu, Ana Statü</w:t>
      </w:r>
      <w:r w:rsidRPr="0085213E">
        <w:rPr>
          <w:rFonts w:ascii="Times New Roman" w:hAnsi="Times New Roman" w:cs="Times New Roman"/>
          <w:szCs w:val="24"/>
        </w:rPr>
        <w:t xml:space="preserve">de verilen görev ve yetkilere dayalı olarak kamu yararı ve hizmet gerekleri, hukuk devleti ilkeleri, yasal düzenlemelerde yer alan görev, yetki ve sorumluluklar dahilinde tam ve eksiksiz, objektif, tarafsız, hukuki ve yasal dayanaklara bağlı olarak, üyelerin ve </w:t>
      </w:r>
      <w:r>
        <w:rPr>
          <w:rFonts w:ascii="Times New Roman" w:hAnsi="Times New Roman" w:cs="Times New Roman"/>
          <w:szCs w:val="24"/>
        </w:rPr>
        <w:t>S</w:t>
      </w:r>
      <w:r w:rsidRPr="0085213E">
        <w:rPr>
          <w:rFonts w:ascii="Times New Roman" w:hAnsi="Times New Roman" w:cs="Times New Roman"/>
          <w:szCs w:val="24"/>
        </w:rPr>
        <w:t>andığın çıkarlarını gözetmek suretiyle denetim faaliyetleri gerçekleştirmekten uzak bir yapıdadır. Bu da ortaya çıkabilecek olumsuzluklarda kuruma ve yöneticilere olan güveni sarsacak ciddi bir risktir.</w:t>
      </w:r>
      <w:r>
        <w:rPr>
          <w:rFonts w:ascii="Times New Roman" w:hAnsi="Times New Roman" w:cs="Times New Roman"/>
          <w:szCs w:val="24"/>
        </w:rPr>
        <w:t xml:space="preserve"> </w:t>
      </w:r>
    </w:p>
    <w:p w:rsidR="004E4A2D" w:rsidRPr="0085213E" w:rsidRDefault="004E4A2D" w:rsidP="0085213E">
      <w:pPr>
        <w:rPr>
          <w:rFonts w:ascii="Times New Roman" w:hAnsi="Times New Roman" w:cs="Times New Roman"/>
          <w:szCs w:val="24"/>
        </w:rPr>
      </w:pPr>
      <w:r w:rsidRPr="0085213E">
        <w:rPr>
          <w:rFonts w:ascii="Times New Roman" w:hAnsi="Times New Roman" w:cs="Times New Roman"/>
          <w:szCs w:val="24"/>
        </w:rPr>
        <w:t>Madem Sandık yönetimi</w:t>
      </w:r>
      <w:r>
        <w:rPr>
          <w:rFonts w:ascii="Times New Roman" w:hAnsi="Times New Roman" w:cs="Times New Roman"/>
          <w:szCs w:val="24"/>
        </w:rPr>
        <w:t>,</w:t>
      </w:r>
      <w:r w:rsidRPr="0085213E">
        <w:rPr>
          <w:rFonts w:ascii="Times New Roman" w:hAnsi="Times New Roman" w:cs="Times New Roman"/>
          <w:szCs w:val="24"/>
        </w:rPr>
        <w:t xml:space="preserve"> kurumu “resmi” değil</w:t>
      </w:r>
      <w:r>
        <w:rPr>
          <w:rFonts w:ascii="Times New Roman" w:hAnsi="Times New Roman" w:cs="Times New Roman"/>
          <w:szCs w:val="24"/>
        </w:rPr>
        <w:t>,</w:t>
      </w:r>
      <w:r w:rsidRPr="0085213E">
        <w:rPr>
          <w:rFonts w:ascii="Times New Roman" w:hAnsi="Times New Roman" w:cs="Times New Roman"/>
          <w:szCs w:val="24"/>
        </w:rPr>
        <w:t xml:space="preserve"> “sivil” olarak görmektedir. O halde özel sektördeki halka açık şirketler veya Koç, Sabancı ve Eczacıbaşı nasıl denetleniyorsa İ</w:t>
      </w:r>
      <w:r>
        <w:rPr>
          <w:rFonts w:ascii="Times New Roman" w:hAnsi="Times New Roman" w:cs="Times New Roman"/>
          <w:szCs w:val="24"/>
        </w:rPr>
        <w:t xml:space="preserve">LKSAN </w:t>
      </w:r>
      <w:r w:rsidRPr="0085213E">
        <w:rPr>
          <w:rFonts w:ascii="Times New Roman" w:hAnsi="Times New Roman" w:cs="Times New Roman"/>
          <w:szCs w:val="24"/>
        </w:rPr>
        <w:t xml:space="preserve">da öyle denetlensin. Sandık </w:t>
      </w:r>
      <w:r w:rsidRPr="0085213E">
        <w:rPr>
          <w:rFonts w:ascii="Times New Roman" w:hAnsi="Times New Roman" w:cs="Times New Roman"/>
          <w:b/>
          <w:bCs/>
          <w:szCs w:val="24"/>
        </w:rPr>
        <w:t>“Bağımsız Denetim”</w:t>
      </w:r>
      <w:r w:rsidRPr="0085213E">
        <w:rPr>
          <w:rFonts w:ascii="Times New Roman" w:hAnsi="Times New Roman" w:cs="Times New Roman"/>
          <w:szCs w:val="24"/>
        </w:rPr>
        <w:t>e açılsın. OYAK örneğinde olduğu gibi</w:t>
      </w:r>
      <w:r>
        <w:rPr>
          <w:rFonts w:ascii="Times New Roman" w:hAnsi="Times New Roman" w:cs="Times New Roman"/>
          <w:szCs w:val="24"/>
        </w:rPr>
        <w:t>,</w:t>
      </w:r>
      <w:r w:rsidRPr="0085213E">
        <w:rPr>
          <w:rFonts w:ascii="Times New Roman" w:hAnsi="Times New Roman" w:cs="Times New Roman"/>
          <w:szCs w:val="24"/>
        </w:rPr>
        <w:t xml:space="preserve"> Bağımsız Denetçiler</w:t>
      </w:r>
      <w:r w:rsidRPr="0085213E">
        <w:rPr>
          <w:rStyle w:val="FootnoteReference"/>
          <w:rFonts w:ascii="Times New Roman" w:hAnsi="Times New Roman" w:cs="Times New Roman"/>
          <w:color w:val="000000"/>
          <w:sz w:val="24"/>
          <w:szCs w:val="24"/>
        </w:rPr>
        <w:footnoteReference w:id="4"/>
      </w:r>
      <w:r w:rsidRPr="0085213E">
        <w:rPr>
          <w:rFonts w:ascii="Times New Roman" w:hAnsi="Times New Roman" w:cs="Times New Roman"/>
          <w:szCs w:val="24"/>
        </w:rPr>
        <w:t xml:space="preserve"> gelsinler ve kurumu denetlesinler. Böylece Genel Müdürlüğün faaliyetleri, kurumun mali tabloları ve yatırım hesaplarındaki işleyiş hakkında ekonomiklik, etkililik ve verimlilik ilkelerine uyulup uyulmadığı hususlarında akıllardaki soru işaretleri de giderilmiş olur.</w:t>
      </w:r>
      <w:r>
        <w:rPr>
          <w:rFonts w:ascii="Times New Roman" w:hAnsi="Times New Roman" w:cs="Times New Roman"/>
          <w:szCs w:val="24"/>
        </w:rPr>
        <w:t xml:space="preserve"> </w:t>
      </w:r>
    </w:p>
    <w:sectPr w:rsidR="004E4A2D" w:rsidRPr="0085213E" w:rsidSect="00357D69">
      <w:headerReference w:type="default" r:id="rId7"/>
      <w:pgSz w:w="11906" w:h="16838"/>
      <w:pgMar w:top="539" w:right="1417" w:bottom="1417"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A2D" w:rsidRDefault="004E4A2D" w:rsidP="000765FA">
      <w:r>
        <w:separator/>
      </w:r>
    </w:p>
  </w:endnote>
  <w:endnote w:type="continuationSeparator" w:id="0">
    <w:p w:rsidR="004E4A2D" w:rsidRDefault="004E4A2D" w:rsidP="0007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0000000000000000000"/>
    <w:charset w:val="A2"/>
    <w:family w:val="swiss"/>
    <w:notTrueType/>
    <w:pitch w:val="variable"/>
    <w:sig w:usb0="00000007" w:usb1="00000000" w:usb2="00000000" w:usb3="00000000" w:csb0="00000011" w:csb1="00000000"/>
  </w:font>
  <w:font w:name="Arial">
    <w:panose1 w:val="020B0604020202020204"/>
    <w:charset w:val="A2"/>
    <w:family w:val="swiss"/>
    <w:pitch w:val="variable"/>
    <w:sig w:usb0="20002A87"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Segoe UI Light">
    <w:panose1 w:val="00000000000000000000"/>
    <w:charset w:val="A2"/>
    <w:family w:val="swiss"/>
    <w:notTrueType/>
    <w:pitch w:val="variable"/>
    <w:sig w:usb0="00000007" w:usb1="00000000" w:usb2="00000000" w:usb3="00000000" w:csb0="00000011"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A2D" w:rsidRDefault="004E4A2D" w:rsidP="000765FA">
      <w:r>
        <w:separator/>
      </w:r>
    </w:p>
  </w:footnote>
  <w:footnote w:type="continuationSeparator" w:id="0">
    <w:p w:rsidR="004E4A2D" w:rsidRDefault="004E4A2D" w:rsidP="000765FA">
      <w:r>
        <w:continuationSeparator/>
      </w:r>
    </w:p>
  </w:footnote>
  <w:footnote w:id="1">
    <w:p w:rsidR="004E4A2D" w:rsidRDefault="004E4A2D" w:rsidP="000765FA">
      <w:pPr>
        <w:pStyle w:val="Dipnot"/>
      </w:pPr>
      <w:r>
        <w:rPr>
          <w:rStyle w:val="FootnoteReference"/>
          <w:sz w:val="20"/>
        </w:rPr>
        <w:footnoteRef/>
      </w:r>
      <w:r>
        <w:t xml:space="preserve"> </w:t>
      </w:r>
      <w:r w:rsidRPr="000765FA">
        <w:rPr>
          <w:b/>
          <w:bCs/>
          <w:shd w:val="clear" w:color="auto" w:fill="FFFFFF"/>
        </w:rPr>
        <w:t>Aktüerya:</w:t>
      </w:r>
      <w:r w:rsidRPr="00F05BEE">
        <w:rPr>
          <w:shd w:val="clear" w:color="auto" w:fill="FFFFFF"/>
        </w:rPr>
        <w:t xml:space="preserve"> </w:t>
      </w:r>
      <w:r w:rsidRPr="00ED4BCB">
        <w:rPr>
          <w:shd w:val="clear" w:color="auto" w:fill="FFFFFF"/>
        </w:rPr>
        <w:t>İstatistiklere dayanarak sigorta primlerinin ve risklerin hesaplanması</w:t>
      </w:r>
      <w:r>
        <w:rPr>
          <w:shd w:val="clear" w:color="auto" w:fill="FFFFFF"/>
        </w:rPr>
        <w:t xml:space="preserve">dır. </w:t>
      </w:r>
      <w:r w:rsidRPr="00ED4BCB">
        <w:rPr>
          <w:shd w:val="clear" w:color="auto" w:fill="FFFFFF"/>
        </w:rPr>
        <w:t xml:space="preserve">Şubat 2012 tarihli </w:t>
      </w:r>
      <w:r w:rsidRPr="000765FA">
        <w:rPr>
          <w:b/>
          <w:bCs/>
          <w:shd w:val="clear" w:color="auto" w:fill="FFFFFF"/>
        </w:rPr>
        <w:t>eski</w:t>
      </w:r>
      <w:r w:rsidRPr="00ED4BCB">
        <w:rPr>
          <w:shd w:val="clear" w:color="auto" w:fill="FFFFFF"/>
        </w:rPr>
        <w:t xml:space="preserve"> Aktüerya Raporuna göre: “... S</w:t>
      </w:r>
      <w:r w:rsidRPr="00ED4BCB">
        <w:t>andığın gelirleri ile yükümlülükleri u</w:t>
      </w:r>
      <w:r w:rsidRPr="00F05BEE">
        <w:t>yumlu değildir. Emeklilik ödemesi çarpanı aktüer dengeyi bozan ve açığa sebep olan bir unsurdur. Karşılıksız sağlanan yardımlar da aktüer dengeyi olumsuz etkilemektedir.”</w:t>
      </w:r>
    </w:p>
  </w:footnote>
  <w:footnote w:id="2">
    <w:p w:rsidR="004E4A2D" w:rsidRPr="0078340D" w:rsidRDefault="004E4A2D" w:rsidP="00366DBC">
      <w:pPr>
        <w:pStyle w:val="Dipnot"/>
        <w:rPr>
          <w:szCs w:val="20"/>
        </w:rPr>
      </w:pPr>
      <w:r>
        <w:rPr>
          <w:rStyle w:val="FootnoteReference"/>
          <w:sz w:val="20"/>
        </w:rPr>
        <w:footnoteRef/>
      </w:r>
      <w:r>
        <w:t xml:space="preserve"> </w:t>
      </w:r>
      <w:r w:rsidRPr="00417B62">
        <w:rPr>
          <w:b/>
          <w:bCs/>
        </w:rPr>
        <w:t>Bahse konu raporda</w:t>
      </w:r>
      <w:r w:rsidRPr="0078340D">
        <w:rPr>
          <w:b/>
          <w:bCs/>
        </w:rPr>
        <w:t xml:space="preserve">, önerinin bir </w:t>
      </w:r>
      <w:r w:rsidRPr="0078340D">
        <w:rPr>
          <w:b/>
          <w:bCs/>
          <w:szCs w:val="20"/>
        </w:rPr>
        <w:t xml:space="preserve">bölümü şöyle yer almıştır: </w:t>
      </w:r>
      <w:r w:rsidRPr="0078340D">
        <w:rPr>
          <w:b/>
          <w:bCs/>
        </w:rPr>
        <w:t>“</w:t>
      </w:r>
      <w:r>
        <w:t xml:space="preserve">… </w:t>
      </w:r>
      <w:r w:rsidRPr="0078340D">
        <w:t>Anayasa Mahkemesinin 28/11/1985 tarih, 1985/7 Esas Sayılı, 1985/22 Karar Sayılı Kararı, 4357 sayılı Kanunun  11 nci maddesi, Çalışma ve Sosyal Güvenlik Bakanlığı İş Sağlığı ve Güven</w:t>
      </w:r>
      <w:r>
        <w:t>liği Genel Müdürlüğünün İLKSAN’</w:t>
      </w:r>
      <w:r w:rsidRPr="0078340D">
        <w:t>a hitaplı (31/12/2012 tarih ve 17182 sayılı yazıya cevaben) 31/01/2013 tarih ve 20</w:t>
      </w:r>
      <w:r>
        <w:t>0/1876 sayılı yazısında İLKSAN’</w:t>
      </w:r>
      <w:r w:rsidRPr="0078340D">
        <w:t xml:space="preserve">ın </w:t>
      </w:r>
      <w:r w:rsidRPr="0078340D">
        <w:rPr>
          <w:b/>
          <w:bCs/>
        </w:rPr>
        <w:t>kamu kurumu</w:t>
      </w:r>
      <w:r>
        <w:t xml:space="preserve"> şeklinde işlem gördüğü…”; </w:t>
      </w:r>
      <w:r w:rsidRPr="0078340D">
        <w:rPr>
          <w:b/>
          <w:bCs/>
          <w:szCs w:val="20"/>
        </w:rPr>
        <w:t xml:space="preserve"> </w:t>
      </w:r>
      <w:r w:rsidRPr="00417B62">
        <w:rPr>
          <w:szCs w:val="20"/>
        </w:rPr>
        <w:t>“…</w:t>
      </w:r>
      <w:r w:rsidRPr="0078340D">
        <w:rPr>
          <w:b/>
          <w:bCs/>
          <w:szCs w:val="20"/>
        </w:rPr>
        <w:t xml:space="preserve"> </w:t>
      </w:r>
      <w:r w:rsidRPr="0078340D">
        <w:rPr>
          <w:szCs w:val="20"/>
        </w:rPr>
        <w:t>adı geçenin SGK nezdinde aldığı (Emekli Sandığı) emeklilik veya yaşlılık aylıklarının kesilmesinin ve geçmişe dönük rücu işlemlerinin başlatılmasının</w:t>
      </w:r>
      <w:r>
        <w:rPr>
          <w:szCs w:val="20"/>
        </w:rPr>
        <w:t xml:space="preserve"> sağlanması..</w:t>
      </w:r>
      <w:r w:rsidRPr="0078340D">
        <w:rPr>
          <w:szCs w:val="20"/>
        </w:rPr>
        <w:t>.</w:t>
      </w:r>
      <w:r w:rsidRPr="0078340D">
        <w:rPr>
          <w:b/>
          <w:bCs/>
          <w:szCs w:val="20"/>
        </w:rPr>
        <w:t>”</w:t>
      </w:r>
    </w:p>
    <w:p w:rsidR="004E4A2D" w:rsidRDefault="004E4A2D" w:rsidP="00366DBC">
      <w:pPr>
        <w:pStyle w:val="Dipnot"/>
      </w:pPr>
    </w:p>
  </w:footnote>
  <w:footnote w:id="3">
    <w:p w:rsidR="004E4A2D" w:rsidRPr="00DD4049" w:rsidRDefault="004E4A2D" w:rsidP="00836C2F">
      <w:pPr>
        <w:pStyle w:val="Dipnot"/>
        <w:rPr>
          <w:sz w:val="36"/>
          <w:szCs w:val="32"/>
        </w:rPr>
      </w:pPr>
      <w:r>
        <w:rPr>
          <w:rStyle w:val="FootnoteReference"/>
          <w:sz w:val="20"/>
        </w:rPr>
        <w:footnoteRef/>
      </w:r>
      <w:r>
        <w:t xml:space="preserve"> </w:t>
      </w:r>
      <w:r w:rsidRPr="00836C2F">
        <w:rPr>
          <w:b/>
          <w:bCs/>
        </w:rPr>
        <w:t>Ana</w:t>
      </w:r>
      <w:r>
        <w:rPr>
          <w:b/>
          <w:bCs/>
        </w:rPr>
        <w:t xml:space="preserve"> S</w:t>
      </w:r>
      <w:r w:rsidRPr="00836C2F">
        <w:rPr>
          <w:b/>
          <w:bCs/>
        </w:rPr>
        <w:t>tatü</w:t>
      </w:r>
      <w:r>
        <w:rPr>
          <w:b/>
          <w:bCs/>
        </w:rPr>
        <w:t>,</w:t>
      </w:r>
      <w:r w:rsidRPr="00836C2F">
        <w:rPr>
          <w:b/>
          <w:bCs/>
        </w:rPr>
        <w:t xml:space="preserve"> </w:t>
      </w:r>
      <w:r w:rsidRPr="00921590">
        <w:t>madde 10.</w:t>
      </w:r>
      <w:r>
        <w:rPr>
          <w:b/>
          <w:bCs/>
        </w:rPr>
        <w:t xml:space="preserve"> </w:t>
      </w:r>
      <w:r w:rsidRPr="00921590">
        <w:rPr>
          <w:b/>
          <w:bCs/>
        </w:rPr>
        <w:t>Denetleme Kurulu</w:t>
      </w:r>
      <w:r w:rsidRPr="00836C2F">
        <w:t xml:space="preserve">, Temsilciler Kurulu tarafından gizli oyla 2 yıl süreyle seçilen 1 asil, 1 yedek üye ile Millî Eğitim Bakanı tarafından gösterilecek maliye, hukuk, işletme, bankacılık sahalarında ihtisas sahibi, tecrübeli, yüksek öğrenimli 4 adaydan 2 asil, 2 yedek üye Temsilciler Kurulunca seçilir, toplam 3 asil ve 3 yedek üyeden oluşur. </w:t>
      </w:r>
    </w:p>
    <w:p w:rsidR="004E4A2D" w:rsidRDefault="004E4A2D" w:rsidP="00836C2F">
      <w:pPr>
        <w:pStyle w:val="Dipnot"/>
      </w:pPr>
    </w:p>
  </w:footnote>
  <w:footnote w:id="4">
    <w:p w:rsidR="004E4A2D" w:rsidRDefault="004E4A2D" w:rsidP="006F4201">
      <w:pPr>
        <w:rPr>
          <w:rStyle w:val="DipnotChar"/>
          <w:sz w:val="20"/>
        </w:rPr>
      </w:pPr>
      <w:r>
        <w:rPr>
          <w:rStyle w:val="FootnoteReference"/>
          <w:sz w:val="20"/>
        </w:rPr>
        <w:footnoteRef/>
      </w:r>
      <w:r>
        <w:t xml:space="preserve"> </w:t>
      </w:r>
      <w:r w:rsidRPr="00A0285E">
        <w:rPr>
          <w:sz w:val="19"/>
          <w:szCs w:val="19"/>
          <w:shd w:val="clear" w:color="auto" w:fill="FFFFFF"/>
        </w:rPr>
        <w:t>http://www.oyak.</w:t>
      </w:r>
      <w:r w:rsidRPr="006F4201">
        <w:rPr>
          <w:rStyle w:val="DipnotChar"/>
          <w:sz w:val="20"/>
        </w:rPr>
        <w:t>com.tr/TR/kurumsal/faaliyet-raporlari/faaliyet-raporu-2010.html# adresinde yer alan</w:t>
      </w:r>
      <w:r>
        <w:rPr>
          <w:rStyle w:val="DipnotChar"/>
          <w:sz w:val="20"/>
        </w:rPr>
        <w:t>:</w:t>
      </w:r>
    </w:p>
    <w:p w:rsidR="004E4A2D" w:rsidRDefault="004E4A2D" w:rsidP="00366DBC">
      <w:r w:rsidRPr="006F4201">
        <w:rPr>
          <w:rStyle w:val="DipnotChar"/>
          <w:sz w:val="20"/>
        </w:rPr>
        <w:t xml:space="preserve">OYAK </w:t>
      </w:r>
      <w:r w:rsidRPr="006F4201">
        <w:rPr>
          <w:rStyle w:val="DipnotChar"/>
          <w:b/>
          <w:bCs/>
          <w:sz w:val="20"/>
        </w:rPr>
        <w:t>2010 Faaliyet Raporunda</w:t>
      </w:r>
      <w:r>
        <w:rPr>
          <w:rStyle w:val="DipnotChar"/>
          <w:sz w:val="20"/>
        </w:rPr>
        <w:t>,</w:t>
      </w:r>
      <w:r w:rsidRPr="006F4201">
        <w:rPr>
          <w:rStyle w:val="DipnotChar"/>
          <w:sz w:val="20"/>
        </w:rPr>
        <w:t xml:space="preserve"> </w:t>
      </w:r>
      <w:r>
        <w:rPr>
          <w:rStyle w:val="DipnotChar"/>
          <w:sz w:val="20"/>
        </w:rPr>
        <w:t>bağımsız d</w:t>
      </w:r>
      <w:r w:rsidRPr="006F4201">
        <w:rPr>
          <w:rStyle w:val="DipnotChar"/>
          <w:sz w:val="20"/>
        </w:rPr>
        <w:t xml:space="preserve">enetçinin düzenlemiş olduğu Bağımsız Denetim Raporu görülebilir. Bağımsız Denetimden kastedilen </w:t>
      </w:r>
      <w:r>
        <w:rPr>
          <w:rStyle w:val="DipnotChar"/>
          <w:sz w:val="20"/>
        </w:rPr>
        <w:t>“…</w:t>
      </w:r>
      <w:r w:rsidRPr="006F4201">
        <w:rPr>
          <w:rStyle w:val="DipnotChar"/>
          <w:sz w:val="20"/>
        </w:rPr>
        <w:t>Sandık ve kuruluşlarının mali işlerini Yeminli Mali Müşavire denetlettirmek</w:t>
      </w:r>
      <w:r>
        <w:rPr>
          <w:rStyle w:val="DipnotChar"/>
          <w:sz w:val="20"/>
        </w:rPr>
        <w:t>” değildir: Deloitte, Ernst Young, KPMG ve Pricewaterhouse gibi kendini uluslararası arenada kanıtlamış denetim firmalarınca denetlenmektir. OYAK, Deloitte tarafından denetleniyor.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2D" w:rsidRDefault="004E4A2D">
    <w:pPr>
      <w:pStyle w:val="Header"/>
      <w:pBdr>
        <w:bottom w:val="single" w:sz="4" w:space="1" w:color="D9D9D9"/>
      </w:pBdr>
      <w:jc w:val="right"/>
      <w:rPr>
        <w:b/>
        <w:bCs/>
      </w:rPr>
    </w:pPr>
    <w:r>
      <w:rPr>
        <w:color w:val="808080"/>
        <w:spacing w:val="60"/>
      </w:rPr>
      <w:t>Sayfa</w:t>
    </w:r>
    <w:r>
      <w:t xml:space="preserve"> | </w:t>
    </w:r>
    <w:fldSimple w:instr="PAGE   \* MERGEFORMAT">
      <w:r w:rsidRPr="000458DB">
        <w:rPr>
          <w:b/>
          <w:bCs/>
          <w:noProof/>
        </w:rPr>
        <w:t>2</w:t>
      </w:r>
    </w:fldSimple>
  </w:p>
  <w:p w:rsidR="004E4A2D" w:rsidRDefault="004E4A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26AF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8A6B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4A77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506B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3608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94FF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4C0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EC7C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14FF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94A66E"/>
    <w:lvl w:ilvl="0">
      <w:start w:val="1"/>
      <w:numFmt w:val="bullet"/>
      <w:lvlText w:val=""/>
      <w:lvlJc w:val="left"/>
      <w:pPr>
        <w:tabs>
          <w:tab w:val="num" w:pos="360"/>
        </w:tabs>
        <w:ind w:left="360" w:hanging="360"/>
      </w:pPr>
      <w:rPr>
        <w:rFonts w:ascii="Symbol" w:hAnsi="Symbol" w:hint="default"/>
      </w:rPr>
    </w:lvl>
  </w:abstractNum>
  <w:abstractNum w:abstractNumId="10">
    <w:nsid w:val="578F59D3"/>
    <w:multiLevelType w:val="hybridMultilevel"/>
    <w:tmpl w:val="0726C0FA"/>
    <w:lvl w:ilvl="0" w:tplc="AF365D68">
      <w:start w:val="1"/>
      <w:numFmt w:val="decimal"/>
      <w:lvlText w:val="%1."/>
      <w:lvlJc w:val="left"/>
      <w:pPr>
        <w:ind w:left="360" w:hanging="360"/>
      </w:pPr>
      <w:rPr>
        <w:rFonts w:cs="Times New Roman"/>
        <w:b w:val="0"/>
        <w:bCs w:val="0"/>
        <w:i/>
        <w:iCs/>
        <w:sz w:val="52"/>
        <w:szCs w:val="52"/>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nsid w:val="6DD60CC8"/>
    <w:multiLevelType w:val="hybridMultilevel"/>
    <w:tmpl w:val="8C74C6FE"/>
    <w:lvl w:ilvl="0" w:tplc="BA62DFB6">
      <w:start w:val="1"/>
      <w:numFmt w:val="decimal"/>
      <w:lvlText w:val="%1."/>
      <w:lvlJc w:val="left"/>
      <w:pPr>
        <w:ind w:left="720" w:hanging="360"/>
      </w:pPr>
      <w:rPr>
        <w:rFonts w:cs="Times New Roman" w:hint="default"/>
        <w:b/>
        <w:bCs/>
        <w:sz w:val="36"/>
        <w:szCs w:val="3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16A"/>
    <w:rsid w:val="00041EF6"/>
    <w:rsid w:val="000458DB"/>
    <w:rsid w:val="000544D2"/>
    <w:rsid w:val="00075A2D"/>
    <w:rsid w:val="000765FA"/>
    <w:rsid w:val="00082377"/>
    <w:rsid w:val="00083C70"/>
    <w:rsid w:val="000B47B3"/>
    <w:rsid w:val="000C792E"/>
    <w:rsid w:val="000F5BCE"/>
    <w:rsid w:val="00131465"/>
    <w:rsid w:val="00131F68"/>
    <w:rsid w:val="001402B7"/>
    <w:rsid w:val="001D2154"/>
    <w:rsid w:val="001E1AAC"/>
    <w:rsid w:val="00200C4F"/>
    <w:rsid w:val="002214CD"/>
    <w:rsid w:val="00222632"/>
    <w:rsid w:val="002272F3"/>
    <w:rsid w:val="00245F12"/>
    <w:rsid w:val="002541F5"/>
    <w:rsid w:val="00273B5C"/>
    <w:rsid w:val="00273CB9"/>
    <w:rsid w:val="00281FA6"/>
    <w:rsid w:val="002E5A9E"/>
    <w:rsid w:val="003135D7"/>
    <w:rsid w:val="00357D69"/>
    <w:rsid w:val="00366DBC"/>
    <w:rsid w:val="00392620"/>
    <w:rsid w:val="003A0603"/>
    <w:rsid w:val="003A491A"/>
    <w:rsid w:val="003C0F97"/>
    <w:rsid w:val="00417B62"/>
    <w:rsid w:val="00425D12"/>
    <w:rsid w:val="00465EA5"/>
    <w:rsid w:val="004C5DBF"/>
    <w:rsid w:val="004E4A2D"/>
    <w:rsid w:val="00551B2F"/>
    <w:rsid w:val="005D0EF5"/>
    <w:rsid w:val="0063526A"/>
    <w:rsid w:val="00645AB0"/>
    <w:rsid w:val="006558C5"/>
    <w:rsid w:val="006800FD"/>
    <w:rsid w:val="00690A88"/>
    <w:rsid w:val="00697F73"/>
    <w:rsid w:val="006D6DE2"/>
    <w:rsid w:val="006F4201"/>
    <w:rsid w:val="00704976"/>
    <w:rsid w:val="00731450"/>
    <w:rsid w:val="0074232C"/>
    <w:rsid w:val="00764F1F"/>
    <w:rsid w:val="007652A1"/>
    <w:rsid w:val="0078340D"/>
    <w:rsid w:val="007B61B5"/>
    <w:rsid w:val="007E4DEC"/>
    <w:rsid w:val="00836C2F"/>
    <w:rsid w:val="0085213E"/>
    <w:rsid w:val="0088619A"/>
    <w:rsid w:val="008D4C59"/>
    <w:rsid w:val="008E0C3A"/>
    <w:rsid w:val="00901FE6"/>
    <w:rsid w:val="00907E38"/>
    <w:rsid w:val="0091708A"/>
    <w:rsid w:val="009210F2"/>
    <w:rsid w:val="00921590"/>
    <w:rsid w:val="0092629C"/>
    <w:rsid w:val="009752B8"/>
    <w:rsid w:val="009A0094"/>
    <w:rsid w:val="00A0285E"/>
    <w:rsid w:val="00A37E15"/>
    <w:rsid w:val="00A40BA5"/>
    <w:rsid w:val="00A41C9C"/>
    <w:rsid w:val="00AF75EE"/>
    <w:rsid w:val="00B701AA"/>
    <w:rsid w:val="00B767DC"/>
    <w:rsid w:val="00BF56F5"/>
    <w:rsid w:val="00C00BA7"/>
    <w:rsid w:val="00C2403B"/>
    <w:rsid w:val="00C6187E"/>
    <w:rsid w:val="00C753D1"/>
    <w:rsid w:val="00C83DD8"/>
    <w:rsid w:val="00D0349A"/>
    <w:rsid w:val="00D104DE"/>
    <w:rsid w:val="00D2097F"/>
    <w:rsid w:val="00D65AF4"/>
    <w:rsid w:val="00D707ED"/>
    <w:rsid w:val="00D769C1"/>
    <w:rsid w:val="00DC3449"/>
    <w:rsid w:val="00DD4049"/>
    <w:rsid w:val="00DE116D"/>
    <w:rsid w:val="00DE3543"/>
    <w:rsid w:val="00DF10C1"/>
    <w:rsid w:val="00E135C6"/>
    <w:rsid w:val="00E523F8"/>
    <w:rsid w:val="00E743EB"/>
    <w:rsid w:val="00EA616A"/>
    <w:rsid w:val="00ED4BCB"/>
    <w:rsid w:val="00F03BFC"/>
    <w:rsid w:val="00F05BEE"/>
    <w:rsid w:val="00F2410F"/>
    <w:rsid w:val="00F25231"/>
    <w:rsid w:val="00F26F45"/>
    <w:rsid w:val="00F3060E"/>
    <w:rsid w:val="00F30C80"/>
    <w:rsid w:val="00F45378"/>
    <w:rsid w:val="00F60ADA"/>
    <w:rsid w:val="00F9047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able of figures" w:locked="1" w:semiHidden="0" w:uiPriority="0" w:unhideWhenUsed="0"/>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F6"/>
    <w:pPr>
      <w:jc w:val="both"/>
    </w:pPr>
    <w:rPr>
      <w:rFonts w:ascii="Garamond" w:hAnsi="Garamond"/>
      <w:color w:val="000000"/>
      <w:sz w:val="24"/>
      <w:lang w:eastAsia="en-US"/>
    </w:rPr>
  </w:style>
  <w:style w:type="paragraph" w:styleId="Heading1">
    <w:name w:val="heading 1"/>
    <w:basedOn w:val="Normal"/>
    <w:next w:val="Normal"/>
    <w:link w:val="Heading1Char"/>
    <w:autoRedefine/>
    <w:uiPriority w:val="99"/>
    <w:qFormat/>
    <w:rsid w:val="00131465"/>
    <w:pPr>
      <w:keepNext/>
      <w:spacing w:before="240" w:after="60"/>
      <w:jc w:val="left"/>
      <w:outlineLvl w:val="0"/>
    </w:pPr>
    <w:rPr>
      <w:bCs/>
      <w:kern w:val="32"/>
      <w:sz w:val="38"/>
      <w:szCs w:val="38"/>
      <w:lang w:eastAsia="tr-TR"/>
    </w:rPr>
  </w:style>
  <w:style w:type="paragraph" w:styleId="Heading2">
    <w:name w:val="heading 2"/>
    <w:basedOn w:val="Normal"/>
    <w:next w:val="Normal"/>
    <w:link w:val="Heading2Char"/>
    <w:uiPriority w:val="99"/>
    <w:qFormat/>
    <w:rsid w:val="00131465"/>
    <w:pPr>
      <w:keepNext/>
      <w:keepLines/>
      <w:spacing w:before="200"/>
      <w:outlineLvl w:val="1"/>
    </w:pPr>
    <w:rPr>
      <w:rFonts w:cs="Times New Roman"/>
      <w:b/>
      <w:bCs/>
      <w:sz w:val="26"/>
      <w:szCs w:val="26"/>
      <w:lang w:eastAsia="ii-CN"/>
    </w:rPr>
  </w:style>
  <w:style w:type="paragraph" w:styleId="Heading3">
    <w:name w:val="heading 3"/>
    <w:basedOn w:val="Normal"/>
    <w:next w:val="Normal"/>
    <w:link w:val="Heading3Char"/>
    <w:autoRedefine/>
    <w:uiPriority w:val="99"/>
    <w:qFormat/>
    <w:rsid w:val="00465EA5"/>
    <w:pPr>
      <w:keepNext/>
      <w:spacing w:before="120" w:after="60"/>
      <w:jc w:val="left"/>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1465"/>
    <w:rPr>
      <w:rFonts w:ascii="Garamond" w:hAnsi="Garamond" w:cs="Arial"/>
      <w:bCs/>
      <w:kern w:val="32"/>
      <w:sz w:val="38"/>
      <w:szCs w:val="38"/>
      <w:lang w:eastAsia="tr-TR"/>
    </w:rPr>
  </w:style>
  <w:style w:type="character" w:customStyle="1" w:styleId="Heading2Char">
    <w:name w:val="Heading 2 Char"/>
    <w:basedOn w:val="DefaultParagraphFont"/>
    <w:link w:val="Heading2"/>
    <w:uiPriority w:val="99"/>
    <w:locked/>
    <w:rsid w:val="00131465"/>
    <w:rPr>
      <w:rFonts w:ascii="Garamond" w:hAnsi="Garamond" w:cs="Times New Roman"/>
      <w:b/>
      <w:bCs/>
      <w:sz w:val="26"/>
      <w:szCs w:val="26"/>
    </w:rPr>
  </w:style>
  <w:style w:type="character" w:customStyle="1" w:styleId="Heading3Char">
    <w:name w:val="Heading 3 Char"/>
    <w:basedOn w:val="DefaultParagraphFont"/>
    <w:link w:val="Heading3"/>
    <w:uiPriority w:val="99"/>
    <w:locked/>
    <w:rsid w:val="00465EA5"/>
    <w:rPr>
      <w:rFonts w:eastAsia="Times New Roman" w:cs="Times New Roman"/>
      <w:b/>
      <w:bCs/>
      <w:sz w:val="26"/>
      <w:szCs w:val="26"/>
    </w:rPr>
  </w:style>
  <w:style w:type="paragraph" w:styleId="FootnoteText">
    <w:name w:val="footnote text"/>
    <w:basedOn w:val="Normal"/>
    <w:link w:val="FootnoteTextChar"/>
    <w:uiPriority w:val="99"/>
    <w:semiHidden/>
    <w:rsid w:val="00B767DC"/>
    <w:rPr>
      <w:rFonts w:ascii="Segoe UI Light" w:hAnsi="Segoe UI Light"/>
      <w:sz w:val="16"/>
      <w:szCs w:val="20"/>
    </w:rPr>
  </w:style>
  <w:style w:type="character" w:customStyle="1" w:styleId="FootnoteTextChar">
    <w:name w:val="Footnote Text Char"/>
    <w:basedOn w:val="DefaultParagraphFont"/>
    <w:link w:val="FootnoteText"/>
    <w:uiPriority w:val="99"/>
    <w:semiHidden/>
    <w:locked/>
    <w:rsid w:val="00B767DC"/>
    <w:rPr>
      <w:rFonts w:ascii="Segoe UI Light" w:hAnsi="Segoe UI Light" w:cs="Times New Roman"/>
      <w:sz w:val="20"/>
      <w:szCs w:val="20"/>
      <w:lang w:eastAsia="tr-TR"/>
    </w:rPr>
  </w:style>
  <w:style w:type="paragraph" w:customStyle="1" w:styleId="Dipnot">
    <w:name w:val="Dipnot"/>
    <w:basedOn w:val="Normal"/>
    <w:link w:val="DipnotChar"/>
    <w:autoRedefine/>
    <w:uiPriority w:val="99"/>
    <w:rsid w:val="0078340D"/>
    <w:pPr>
      <w:spacing w:before="60" w:after="60"/>
      <w:outlineLvl w:val="1"/>
    </w:pPr>
    <w:rPr>
      <w:sz w:val="20"/>
      <w:szCs w:val="23"/>
      <w:lang w:eastAsia="ii-CN"/>
    </w:rPr>
  </w:style>
  <w:style w:type="character" w:customStyle="1" w:styleId="DipnotChar">
    <w:name w:val="Dipnot Char"/>
    <w:basedOn w:val="DefaultParagraphFont"/>
    <w:link w:val="Dipnot"/>
    <w:uiPriority w:val="99"/>
    <w:locked/>
    <w:rsid w:val="0078340D"/>
    <w:rPr>
      <w:rFonts w:ascii="Garamond" w:hAnsi="Garamond" w:cs="Arial"/>
      <w:color w:val="000000"/>
      <w:sz w:val="23"/>
      <w:szCs w:val="23"/>
    </w:rPr>
  </w:style>
  <w:style w:type="character" w:styleId="FootnoteReference">
    <w:name w:val="footnote reference"/>
    <w:basedOn w:val="DefaultParagraphFont"/>
    <w:uiPriority w:val="99"/>
    <w:rsid w:val="002541F5"/>
    <w:rPr>
      <w:rFonts w:ascii="Garamond" w:hAnsi="Garamond" w:cs="Calibri"/>
      <w:color w:val="auto"/>
      <w:sz w:val="18"/>
      <w:szCs w:val="18"/>
      <w:vertAlign w:val="superscript"/>
    </w:rPr>
  </w:style>
  <w:style w:type="paragraph" w:customStyle="1" w:styleId="TablolarListesi">
    <w:name w:val="Tablolar Listesi"/>
    <w:basedOn w:val="Normal"/>
    <w:link w:val="TablolarListesiChar"/>
    <w:autoRedefine/>
    <w:uiPriority w:val="99"/>
    <w:rsid w:val="003A491A"/>
    <w:pPr>
      <w:jc w:val="center"/>
    </w:pPr>
    <w:rPr>
      <w:szCs w:val="20"/>
    </w:rPr>
  </w:style>
  <w:style w:type="character" w:customStyle="1" w:styleId="TablolarListesiChar">
    <w:name w:val="Tablolar Listesi Char"/>
    <w:basedOn w:val="DefaultParagraphFont"/>
    <w:link w:val="TablolarListesi"/>
    <w:uiPriority w:val="99"/>
    <w:locked/>
    <w:rsid w:val="003A491A"/>
    <w:rPr>
      <w:rFonts w:cs="Times New Roman"/>
      <w:sz w:val="20"/>
      <w:szCs w:val="20"/>
      <w:lang w:eastAsia="tr-TR"/>
    </w:rPr>
  </w:style>
  <w:style w:type="paragraph" w:customStyle="1" w:styleId="ekillerListesi">
    <w:name w:val="Şekiller Listesi"/>
    <w:basedOn w:val="Normal"/>
    <w:link w:val="ekillerListesiChar"/>
    <w:autoRedefine/>
    <w:uiPriority w:val="99"/>
    <w:rsid w:val="0092629C"/>
    <w:rPr>
      <w:b/>
      <w:noProof/>
      <w:color w:val="595959"/>
    </w:rPr>
  </w:style>
  <w:style w:type="character" w:customStyle="1" w:styleId="ekillerListesiChar">
    <w:name w:val="Şekiller Listesi Char"/>
    <w:basedOn w:val="DefaultParagraphFont"/>
    <w:link w:val="ekillerListesi"/>
    <w:uiPriority w:val="99"/>
    <w:locked/>
    <w:rsid w:val="0092629C"/>
    <w:rPr>
      <w:rFonts w:cs="Times New Roman"/>
      <w:b/>
      <w:noProof/>
      <w:color w:val="595959"/>
      <w:sz w:val="24"/>
      <w:lang w:eastAsia="tr-TR"/>
    </w:rPr>
  </w:style>
  <w:style w:type="paragraph" w:styleId="TableofFigures">
    <w:name w:val="table of figures"/>
    <w:basedOn w:val="Normal"/>
    <w:next w:val="Normal"/>
    <w:autoRedefine/>
    <w:uiPriority w:val="99"/>
    <w:semiHidden/>
    <w:rsid w:val="0092629C"/>
  </w:style>
  <w:style w:type="paragraph" w:styleId="Caption">
    <w:name w:val="caption"/>
    <w:basedOn w:val="Normal"/>
    <w:next w:val="Normal"/>
    <w:autoRedefine/>
    <w:uiPriority w:val="99"/>
    <w:qFormat/>
    <w:rsid w:val="006558C5"/>
    <w:rPr>
      <w:rFonts w:ascii="Calibri" w:hAnsi="Calibri"/>
      <w:bCs/>
      <w:color w:val="595959"/>
      <w:szCs w:val="18"/>
    </w:rPr>
  </w:style>
  <w:style w:type="paragraph" w:styleId="TOC1">
    <w:name w:val="toc 1"/>
    <w:basedOn w:val="Normal"/>
    <w:next w:val="Normal"/>
    <w:autoRedefine/>
    <w:uiPriority w:val="99"/>
    <w:rsid w:val="003A491A"/>
    <w:pPr>
      <w:spacing w:after="100"/>
    </w:pPr>
    <w:rPr>
      <w:b/>
    </w:rPr>
  </w:style>
  <w:style w:type="paragraph" w:styleId="ListParagraph">
    <w:name w:val="List Paragraph"/>
    <w:basedOn w:val="Normal"/>
    <w:uiPriority w:val="99"/>
    <w:qFormat/>
    <w:rsid w:val="00EA616A"/>
    <w:pPr>
      <w:ind w:left="720"/>
      <w:contextualSpacing/>
    </w:pPr>
  </w:style>
  <w:style w:type="paragraph" w:styleId="Date">
    <w:name w:val="Date"/>
    <w:basedOn w:val="Normal"/>
    <w:next w:val="Normal"/>
    <w:link w:val="DateChar"/>
    <w:uiPriority w:val="99"/>
    <w:semiHidden/>
    <w:rsid w:val="00F05BEE"/>
  </w:style>
  <w:style w:type="character" w:customStyle="1" w:styleId="DateChar">
    <w:name w:val="Date Char"/>
    <w:basedOn w:val="DefaultParagraphFont"/>
    <w:link w:val="Date"/>
    <w:uiPriority w:val="99"/>
    <w:semiHidden/>
    <w:locked/>
    <w:rsid w:val="00F05BEE"/>
    <w:rPr>
      <w:rFonts w:ascii="Garamond" w:hAnsi="Garamond" w:cs="Times New Roman"/>
      <w:color w:val="000000"/>
      <w:sz w:val="24"/>
      <w:lang w:eastAsia="en-US"/>
    </w:rPr>
  </w:style>
  <w:style w:type="paragraph" w:styleId="Header">
    <w:name w:val="header"/>
    <w:basedOn w:val="Normal"/>
    <w:link w:val="HeaderChar"/>
    <w:uiPriority w:val="99"/>
    <w:rsid w:val="00731450"/>
    <w:pPr>
      <w:tabs>
        <w:tab w:val="center" w:pos="4536"/>
        <w:tab w:val="right" w:pos="9072"/>
      </w:tabs>
    </w:pPr>
  </w:style>
  <w:style w:type="character" w:customStyle="1" w:styleId="HeaderChar">
    <w:name w:val="Header Char"/>
    <w:basedOn w:val="DefaultParagraphFont"/>
    <w:link w:val="Header"/>
    <w:uiPriority w:val="99"/>
    <w:locked/>
    <w:rsid w:val="00731450"/>
    <w:rPr>
      <w:rFonts w:ascii="Garamond" w:hAnsi="Garamond" w:cs="Times New Roman"/>
      <w:color w:val="000000"/>
      <w:sz w:val="24"/>
      <w:lang w:eastAsia="en-US"/>
    </w:rPr>
  </w:style>
  <w:style w:type="paragraph" w:styleId="Footer">
    <w:name w:val="footer"/>
    <w:basedOn w:val="Normal"/>
    <w:link w:val="FooterChar"/>
    <w:uiPriority w:val="99"/>
    <w:rsid w:val="00731450"/>
    <w:pPr>
      <w:tabs>
        <w:tab w:val="center" w:pos="4536"/>
        <w:tab w:val="right" w:pos="9072"/>
      </w:tabs>
    </w:pPr>
  </w:style>
  <w:style w:type="character" w:customStyle="1" w:styleId="FooterChar">
    <w:name w:val="Footer Char"/>
    <w:basedOn w:val="DefaultParagraphFont"/>
    <w:link w:val="Footer"/>
    <w:uiPriority w:val="99"/>
    <w:locked/>
    <w:rsid w:val="00731450"/>
    <w:rPr>
      <w:rFonts w:ascii="Garamond" w:hAnsi="Garamond" w:cs="Times New Roman"/>
      <w:color w:val="000000"/>
      <w:sz w:val="24"/>
      <w:lang w:eastAsia="en-US"/>
    </w:rPr>
  </w:style>
  <w:style w:type="paragraph" w:styleId="NormalWeb">
    <w:name w:val="Normal (Web)"/>
    <w:basedOn w:val="Normal"/>
    <w:uiPriority w:val="99"/>
    <w:semiHidden/>
    <w:rsid w:val="00DD4049"/>
    <w:pPr>
      <w:spacing w:before="100" w:beforeAutospacing="1" w:after="100" w:afterAutospacing="1"/>
      <w:jc w:val="left"/>
    </w:pPr>
    <w:rPr>
      <w:rFonts w:ascii="Times New Roman" w:hAnsi="Times New Roman" w:cs="Times New Roman"/>
      <w:color w:val="auto"/>
      <w:szCs w:val="24"/>
      <w:lang w:eastAsia="ko-KR"/>
    </w:rPr>
  </w:style>
  <w:style w:type="character" w:styleId="Strong">
    <w:name w:val="Strong"/>
    <w:basedOn w:val="DefaultParagraphFont"/>
    <w:uiPriority w:val="99"/>
    <w:qFormat/>
    <w:rsid w:val="00DD4049"/>
    <w:rPr>
      <w:rFonts w:cs="Times New Roman"/>
      <w:b/>
      <w:bCs/>
    </w:rPr>
  </w:style>
  <w:style w:type="character" w:styleId="Hyperlink">
    <w:name w:val="Hyperlink"/>
    <w:basedOn w:val="DefaultParagraphFont"/>
    <w:uiPriority w:val="99"/>
    <w:semiHidden/>
    <w:rsid w:val="00E523F8"/>
    <w:rPr>
      <w:rFonts w:cs="Times New Roman"/>
      <w:color w:val="0000FF"/>
      <w:u w:val="single"/>
    </w:rPr>
  </w:style>
  <w:style w:type="character" w:customStyle="1" w:styleId="apple-converted-space">
    <w:name w:val="apple-converted-space"/>
    <w:basedOn w:val="DefaultParagraphFont"/>
    <w:uiPriority w:val="99"/>
    <w:rsid w:val="00E523F8"/>
    <w:rPr>
      <w:rFonts w:cs="Times New Roman"/>
    </w:rPr>
  </w:style>
  <w:style w:type="paragraph" w:styleId="BalloonText">
    <w:name w:val="Balloon Text"/>
    <w:basedOn w:val="Normal"/>
    <w:link w:val="BalloonTextChar"/>
    <w:uiPriority w:val="99"/>
    <w:semiHidden/>
    <w:rsid w:val="00697F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7F73"/>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divs>
    <w:div w:id="323241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Pages>
  <Words>829</Words>
  <Characters>4726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İLKSAN Yönetimine Sorular</dc:title>
  <dc:subject/>
  <dc:creator>Sener Gonulacar 2013</dc:creator>
  <cp:keywords/>
  <dc:description/>
  <cp:lastModifiedBy>my_pc</cp:lastModifiedBy>
  <cp:revision>12</cp:revision>
  <cp:lastPrinted>2014-04-24T16:03:00Z</cp:lastPrinted>
  <dcterms:created xsi:type="dcterms:W3CDTF">2014-04-25T11:27:00Z</dcterms:created>
  <dcterms:modified xsi:type="dcterms:W3CDTF">2014-04-25T14:15:00Z</dcterms:modified>
</cp:coreProperties>
</file>