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1F" w:rsidRDefault="00FB2244" w:rsidP="00853FA7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Kanayan yara: </w:t>
      </w:r>
      <w:proofErr w:type="spellStart"/>
      <w:r w:rsidR="00F3408A" w:rsidRPr="00F3408A">
        <w:rPr>
          <w:rFonts w:ascii="Times New Roman" w:hAnsi="Times New Roman" w:cs="Times New Roman"/>
          <w:b/>
          <w:sz w:val="28"/>
          <w:szCs w:val="28"/>
          <w:lang w:eastAsia="tr-TR"/>
        </w:rPr>
        <w:t>Srebrenitsa</w:t>
      </w:r>
      <w:proofErr w:type="spellEnd"/>
      <w:r w:rsidR="000A481F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</w:t>
      </w:r>
    </w:p>
    <w:p w:rsidR="000A481F" w:rsidRDefault="000A481F" w:rsidP="00853FA7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45365E" w:rsidRPr="00F3408A" w:rsidRDefault="00B103D9" w:rsidP="00853FA7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II. 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>Dünya Savaşı</w:t>
      </w:r>
      <w:r>
        <w:rPr>
          <w:rFonts w:ascii="Times New Roman" w:hAnsi="Times New Roman" w:cs="Times New Roman"/>
          <w:sz w:val="24"/>
          <w:szCs w:val="24"/>
          <w:lang w:eastAsia="tr-TR"/>
        </w:rPr>
        <w:t>’ndan sonra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 xml:space="preserve"> Avrupa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’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daki en büyük </w:t>
      </w:r>
      <w:r w:rsidR="00FB2244">
        <w:rPr>
          <w:rFonts w:ascii="Times New Roman" w:hAnsi="Times New Roman" w:cs="Times New Roman"/>
          <w:sz w:val="24"/>
          <w:szCs w:val="24"/>
          <w:lang w:eastAsia="tr-TR"/>
        </w:rPr>
        <w:t>soykırım</w:t>
      </w:r>
      <w:r w:rsidR="0018774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olan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103D9">
        <w:rPr>
          <w:rFonts w:ascii="Times New Roman" w:hAnsi="Times New Roman" w:cs="Times New Roman"/>
          <w:sz w:val="24"/>
          <w:szCs w:val="24"/>
          <w:lang w:eastAsia="tr-TR"/>
        </w:rPr>
        <w:t>Srebrenitsa</w:t>
      </w:r>
      <w:proofErr w:type="spellEnd"/>
      <w:r w:rsidRPr="00B103D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atliamı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>nın üzerinden 2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5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 xml:space="preserve"> yıl geçti. </w:t>
      </w:r>
      <w:r w:rsidR="00187746">
        <w:rPr>
          <w:rFonts w:ascii="Times New Roman" w:hAnsi="Times New Roman" w:cs="Times New Roman"/>
          <w:sz w:val="24"/>
          <w:szCs w:val="24"/>
          <w:lang w:eastAsia="tr-TR"/>
        </w:rPr>
        <w:t xml:space="preserve">Kanayan yara </w:t>
      </w:r>
      <w:proofErr w:type="spellStart"/>
      <w:r w:rsidR="00187746">
        <w:rPr>
          <w:rFonts w:ascii="Times New Roman" w:hAnsi="Times New Roman" w:cs="Times New Roman"/>
          <w:sz w:val="24"/>
          <w:szCs w:val="24"/>
          <w:lang w:eastAsia="tr-TR"/>
        </w:rPr>
        <w:t>Srebrenitsa</w:t>
      </w:r>
      <w:proofErr w:type="spellEnd"/>
      <w:r w:rsidR="00187746">
        <w:rPr>
          <w:rFonts w:ascii="Times New Roman" w:hAnsi="Times New Roman" w:cs="Times New Roman"/>
          <w:sz w:val="24"/>
          <w:szCs w:val="24"/>
          <w:lang w:eastAsia="tr-TR"/>
        </w:rPr>
        <w:t xml:space="preserve"> hafızalardan silinmedi. 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>Sadece birkaç gün içinde en az 8 bin 372 Boşnak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 xml:space="preserve">ın katledildiği </w:t>
      </w:r>
      <w:proofErr w:type="spellStart"/>
      <w:r w:rsidRPr="00B103D9">
        <w:rPr>
          <w:rFonts w:ascii="Times New Roman" w:hAnsi="Times New Roman" w:cs="Times New Roman"/>
          <w:sz w:val="24"/>
          <w:szCs w:val="24"/>
          <w:lang w:eastAsia="tr-TR"/>
        </w:rPr>
        <w:t>Srebrenitsa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’da</w:t>
      </w:r>
      <w:proofErr w:type="spellEnd"/>
      <w:r w:rsidR="0045365E">
        <w:rPr>
          <w:rFonts w:ascii="Times New Roman" w:hAnsi="Times New Roman" w:cs="Times New Roman"/>
          <w:sz w:val="24"/>
          <w:szCs w:val="24"/>
          <w:lang w:eastAsia="tr-TR"/>
        </w:rPr>
        <w:t xml:space="preserve"> şimdiye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 xml:space="preserve">kadar 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>6 bin 500 kurbanın kimli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ğ</w:t>
      </w:r>
      <w:r w:rsidRPr="00B103D9">
        <w:rPr>
          <w:rFonts w:ascii="Times New Roman" w:hAnsi="Times New Roman" w:cs="Times New Roman"/>
          <w:sz w:val="24"/>
          <w:szCs w:val="24"/>
          <w:lang w:eastAsia="tr-TR"/>
        </w:rPr>
        <w:t xml:space="preserve">i tespit edilebildi. </w:t>
      </w:r>
    </w:p>
    <w:p w:rsidR="00853FA7" w:rsidRPr="00853FA7" w:rsidRDefault="00853FA7" w:rsidP="00853FA7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53FA7">
        <w:rPr>
          <w:rFonts w:ascii="Times New Roman" w:hAnsi="Times New Roman" w:cs="Times New Roman"/>
          <w:sz w:val="24"/>
          <w:szCs w:val="24"/>
          <w:lang w:eastAsia="tr-TR"/>
        </w:rPr>
        <w:t>11 Temmuz 1995’</w:t>
      </w:r>
      <w:r w:rsidR="00EB4BB2">
        <w:rPr>
          <w:rFonts w:ascii="Times New Roman" w:hAnsi="Times New Roman" w:cs="Times New Roman"/>
          <w:sz w:val="24"/>
          <w:szCs w:val="24"/>
          <w:lang w:eastAsia="tr-TR"/>
        </w:rPr>
        <w:t>t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e </w:t>
      </w:r>
      <w:r w:rsidR="00B103D9" w:rsidRPr="00853FA7">
        <w:rPr>
          <w:rFonts w:ascii="Times New Roman" w:hAnsi="Times New Roman" w:cs="Times New Roman"/>
          <w:sz w:val="24"/>
          <w:szCs w:val="24"/>
          <w:lang w:eastAsia="tr-TR"/>
        </w:rPr>
        <w:t>Bosna</w:t>
      </w:r>
      <w:r w:rsidR="00B103D9">
        <w:rPr>
          <w:rFonts w:ascii="Times New Roman" w:hAnsi="Times New Roman" w:cs="Times New Roman"/>
          <w:sz w:val="24"/>
          <w:szCs w:val="24"/>
          <w:lang w:eastAsia="tr-TR"/>
        </w:rPr>
        <w:t>-Hersek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Srebrenitsa’da</w:t>
      </w:r>
      <w:proofErr w:type="spellEnd"/>
      <w:r w:rsidR="00236BF0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üstelik Birleşmiş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Milletler’in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 xml:space="preserve">(BM)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‘Güvenli’ ilan ettiği bölgeye sığınmış silahsız, çaresiz 8 bin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 xml:space="preserve">i aşkın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Boşnak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’ın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dünyanın gö</w:t>
      </w:r>
      <w:r w:rsidR="00793AA8">
        <w:rPr>
          <w:rFonts w:ascii="Times New Roman" w:hAnsi="Times New Roman" w:cs="Times New Roman"/>
          <w:sz w:val="24"/>
          <w:szCs w:val="24"/>
          <w:lang w:eastAsia="tr-TR"/>
        </w:rPr>
        <w:t>zü önünde katledilmesinin kanlı ve gözü yaşlı hatırası</w:t>
      </w:r>
      <w:r w:rsidR="00236BF0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793AA8">
        <w:rPr>
          <w:rFonts w:ascii="Times New Roman" w:hAnsi="Times New Roman" w:cs="Times New Roman"/>
          <w:sz w:val="24"/>
          <w:szCs w:val="24"/>
          <w:lang w:eastAsia="tr-TR"/>
        </w:rPr>
        <w:t xml:space="preserve"> dünyanın hiçbir yerinde bir </w:t>
      </w:r>
      <w:r w:rsidR="00236BF0">
        <w:rPr>
          <w:rFonts w:ascii="Times New Roman" w:hAnsi="Times New Roman" w:cs="Times New Roman"/>
          <w:sz w:val="24"/>
          <w:szCs w:val="24"/>
          <w:lang w:eastAsia="tr-TR"/>
        </w:rPr>
        <w:t xml:space="preserve">daha </w:t>
      </w:r>
      <w:r w:rsidR="00793AA8">
        <w:rPr>
          <w:rFonts w:ascii="Times New Roman" w:hAnsi="Times New Roman" w:cs="Times New Roman"/>
          <w:sz w:val="24"/>
          <w:szCs w:val="24"/>
          <w:lang w:eastAsia="tr-TR"/>
        </w:rPr>
        <w:t xml:space="preserve">soykırım yaşanmaması için ibret vesikası olarak akıllarda </w:t>
      </w:r>
      <w:r w:rsidR="00236BF0">
        <w:rPr>
          <w:rFonts w:ascii="Times New Roman" w:hAnsi="Times New Roman" w:cs="Times New Roman"/>
          <w:sz w:val="24"/>
          <w:szCs w:val="24"/>
          <w:lang w:eastAsia="tr-TR"/>
        </w:rPr>
        <w:t xml:space="preserve">tutulmalıdır. </w:t>
      </w:r>
    </w:p>
    <w:p w:rsidR="00444DC3" w:rsidRDefault="00853FA7" w:rsidP="00853FA7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BM’de Barış Gücü olarak görevli Hollandalı asker ve komutanlar, kendilerine sığınan binlerce çaresiz, silahsız sivili korumayıp katillere teslim etti.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Ratko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Mladiç’in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emriyle, 5 gün boyunca süren katliamda, sonradan teşhis edilmesin diye maktuller parçalanıp yakıldıktan sonra toplu mezarlara gömüldü. Yıllar sonra yerleri tespit edilen toplu mezarlarda bugüne kadar bulunup teşhis edilen 6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 xml:space="preserve"> bin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500 şehit,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Potoçari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Anıt Mezarlığı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na defnedil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 xml:space="preserve">di.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Katliamın baş sorumlularından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Slobodan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Miloşeviç</w:t>
      </w:r>
      <w:proofErr w:type="spellEnd"/>
      <w:r w:rsidR="00444DC3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Lahey’de Savaş Suçları Mahkemesi</w:t>
      </w:r>
      <w:r w:rsidR="00DD727F"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nde yargılanırken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444DC3">
        <w:rPr>
          <w:rFonts w:ascii="Times New Roman" w:hAnsi="Times New Roman" w:cs="Times New Roman"/>
          <w:sz w:val="24"/>
          <w:szCs w:val="24"/>
          <w:lang w:eastAsia="tr-TR"/>
        </w:rPr>
        <w:t xml:space="preserve"> 2006’da hayatını kaybetti;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diğer suç ortağı ‘Bosna Kasabı’ diye ünlenen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Ratko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Mladiç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>, aynı mahkeme tarafınd</w:t>
      </w:r>
      <w:r w:rsidR="00444DC3">
        <w:rPr>
          <w:rFonts w:ascii="Times New Roman" w:hAnsi="Times New Roman" w:cs="Times New Roman"/>
          <w:sz w:val="24"/>
          <w:szCs w:val="24"/>
          <w:lang w:eastAsia="tr-TR"/>
        </w:rPr>
        <w:t xml:space="preserve">an müebbet hapse mahkûm edildi. </w:t>
      </w:r>
    </w:p>
    <w:p w:rsidR="00C61302" w:rsidRDefault="00853FA7" w:rsidP="00853FA7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Bu vahşet, </w:t>
      </w:r>
      <w:r w:rsidR="00AB4F1B">
        <w:rPr>
          <w:rFonts w:ascii="Times New Roman" w:hAnsi="Times New Roman" w:cs="Times New Roman"/>
          <w:sz w:val="24"/>
          <w:szCs w:val="24"/>
          <w:lang w:eastAsia="tr-TR"/>
        </w:rPr>
        <w:t>II.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Dünya </w:t>
      </w:r>
      <w:r w:rsidR="00AB4F1B">
        <w:rPr>
          <w:rFonts w:ascii="Times New Roman" w:hAnsi="Times New Roman" w:cs="Times New Roman"/>
          <w:sz w:val="24"/>
          <w:szCs w:val="24"/>
          <w:lang w:eastAsia="tr-TR"/>
        </w:rPr>
        <w:t>S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avaşı</w:t>
      </w:r>
      <w:r w:rsidR="00AB4F1B"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ndan sonra, tarihe, Avrupa’da işlenmiş en büyük katliam olarak geçmiştir. Bu katliam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çağdaşlık, modernlik, demokrasi maskesi ardına gizlenen ahlaktan, insanlıktan, vicdandan, medeniyetten nasipsiz alçaklığın, üstelik adalet, insan hakları ve barış için koruyucu sorumluluğu olan BM güçlerini de suçuna o</w:t>
      </w:r>
      <w:r w:rsidR="00F82CE1">
        <w:rPr>
          <w:rFonts w:ascii="Times New Roman" w:hAnsi="Times New Roman" w:cs="Times New Roman"/>
          <w:sz w:val="24"/>
          <w:szCs w:val="24"/>
          <w:lang w:eastAsia="tr-TR"/>
        </w:rPr>
        <w:t>rtak ederek yaptığı zalimlikten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b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 xml:space="preserve">aşka bir şey değildir.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Her seferinde insan hakları, barış ve özgürlüklerden dem vuran 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atı, gerçekte samimiyetsiz olduğunu, 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 xml:space="preserve">bilinçaltında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kendisi dışında ‘öteki’ gördüğü herkese ölümcül bir nefret ve şiddet besleyip büyüttüğünü bu vahşet üzerinden bir kez daha göstermiştir. Materyalist 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atı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nın el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birliği ile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Srebrenitsa’da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katledip mezara gömdüğü aslında kendi izanı, vicdanı, ruhu olmuştur. Öldürdüğü her masum insanın yere yıkılışında çöken, 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atı</w:t>
      </w:r>
      <w:r w:rsidR="0045365E"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nın ırkçı, bağnaz, saldırgan insanlık ve uygarlık anlayışı olmuştur.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Srebrenitsa’da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biz bedenen öldürüldük; yepyeni ruhlarla bin umut, bin ufuk olup tekrar diriliriz, diriliyoruz. Batı ise hayata ve insana ilişkin tüm iddial</w:t>
      </w:r>
      <w:r w:rsidR="00C61302">
        <w:rPr>
          <w:rFonts w:ascii="Times New Roman" w:hAnsi="Times New Roman" w:cs="Times New Roman"/>
          <w:sz w:val="24"/>
          <w:szCs w:val="24"/>
          <w:lang w:eastAsia="tr-TR"/>
        </w:rPr>
        <w:t xml:space="preserve">arından vazgeçerek intihar etmiştir. </w:t>
      </w:r>
    </w:p>
    <w:p w:rsidR="007061AF" w:rsidRDefault="00853FA7" w:rsidP="00853FA7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Müslümanları yok etmeyi amaçlayan kalleş, karanlık, kirli planlara alet ve aracılık eden uluslararası kurum ve kuruluşlar, insanlığın güven duygusunu, iğrenç ve aleni bir istismarla kötüye kullanmıştır. BM, o günden bu yana dünya güvenliğinin teminatı olma vasfını şeklen bile kaybetmiş, dahası zulme karşı insan haklarından yana bir sığınak olmaktan kesinlikle çıkmıştır. Gazze’den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Arakan’a</w:t>
      </w:r>
      <w:proofErr w:type="spellEnd"/>
      <w:r w:rsidR="00747D81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55F13">
        <w:rPr>
          <w:rFonts w:ascii="Times New Roman" w:hAnsi="Times New Roman" w:cs="Times New Roman"/>
          <w:sz w:val="24"/>
          <w:szCs w:val="24"/>
          <w:lang w:eastAsia="tr-TR"/>
        </w:rPr>
        <w:t>Doğu Türkistan’dan Suriye</w:t>
      </w:r>
      <w:r w:rsidR="007061AF">
        <w:rPr>
          <w:rFonts w:ascii="Times New Roman" w:hAnsi="Times New Roman" w:cs="Times New Roman"/>
          <w:sz w:val="24"/>
          <w:szCs w:val="24"/>
          <w:lang w:eastAsia="tr-TR"/>
        </w:rPr>
        <w:t>’ye</w:t>
      </w:r>
      <w:r w:rsidR="00D55F13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özellikle Müslümanları hedef alan sistematik zulüm ve katliamlara destek vermeyi adeta politika h</w:t>
      </w:r>
      <w:r w:rsidR="00747D81">
        <w:rPr>
          <w:rFonts w:ascii="Times New Roman" w:hAnsi="Times New Roman" w:cs="Times New Roman"/>
          <w:sz w:val="24"/>
          <w:szCs w:val="24"/>
          <w:lang w:eastAsia="tr-TR"/>
        </w:rPr>
        <w:t>â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line getirmiş gözüken BM, mevcut işleyişi</w:t>
      </w:r>
      <w:r w:rsidR="00747D81">
        <w:rPr>
          <w:rFonts w:ascii="Times New Roman" w:hAnsi="Times New Roman" w:cs="Times New Roman"/>
          <w:sz w:val="24"/>
          <w:szCs w:val="24"/>
          <w:lang w:eastAsia="tr-TR"/>
        </w:rPr>
        <w:t>yle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bizzat kendi</w:t>
      </w:r>
      <w:r w:rsidR="00580AD7">
        <w:rPr>
          <w:rFonts w:ascii="Times New Roman" w:hAnsi="Times New Roman" w:cs="Times New Roman"/>
          <w:sz w:val="24"/>
          <w:szCs w:val="24"/>
          <w:lang w:eastAsia="tr-TR"/>
        </w:rPr>
        <w:t>si</w:t>
      </w:r>
      <w:r w:rsidR="00747D81">
        <w:rPr>
          <w:rFonts w:ascii="Times New Roman" w:hAnsi="Times New Roman" w:cs="Times New Roman"/>
          <w:sz w:val="24"/>
          <w:szCs w:val="24"/>
          <w:lang w:eastAsia="tr-TR"/>
        </w:rPr>
        <w:t xml:space="preserve"> sorun </w:t>
      </w:r>
      <w:r w:rsidR="007061AF">
        <w:rPr>
          <w:rFonts w:ascii="Times New Roman" w:hAnsi="Times New Roman" w:cs="Times New Roman"/>
          <w:sz w:val="24"/>
          <w:szCs w:val="24"/>
          <w:lang w:eastAsia="tr-TR"/>
        </w:rPr>
        <w:t xml:space="preserve">hâline gelmiştir. </w:t>
      </w:r>
    </w:p>
    <w:p w:rsidR="000A4F63" w:rsidRDefault="00853FA7" w:rsidP="00853FA7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Aliya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53FA7">
        <w:rPr>
          <w:rFonts w:ascii="Times New Roman" w:hAnsi="Times New Roman" w:cs="Times New Roman"/>
          <w:sz w:val="24"/>
          <w:szCs w:val="24"/>
          <w:lang w:eastAsia="tr-TR"/>
        </w:rPr>
        <w:t>İzzet</w:t>
      </w:r>
      <w:r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egoviç</w:t>
      </w:r>
      <w:proofErr w:type="spellEnd"/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 önderliğinde hak ve özgürlükleri uğruna direnen Boşnak</w:t>
      </w:r>
      <w:r w:rsidR="000A4F63">
        <w:rPr>
          <w:rFonts w:ascii="Times New Roman" w:hAnsi="Times New Roman" w:cs="Times New Roman"/>
          <w:sz w:val="24"/>
          <w:szCs w:val="24"/>
          <w:lang w:eastAsia="tr-TR"/>
        </w:rPr>
        <w:t>lar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, kendilerine reva görülen zulüm ve tecavüzlere aynı veya benzer karşılık vermeyerek bütün dünyaya insanlık, medeniyet ve adalet dersi vermiş</w:t>
      </w:r>
      <w:r w:rsidR="000A4F63">
        <w:rPr>
          <w:rFonts w:ascii="Times New Roman" w:hAnsi="Times New Roman" w:cs="Times New Roman"/>
          <w:sz w:val="24"/>
          <w:szCs w:val="24"/>
          <w:lang w:eastAsia="tr-TR"/>
        </w:rPr>
        <w:t xml:space="preserve">tir.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>Tarihte birçok örneği görülen bu asil tutum, kuşkusuz Müslümanların insan, hayat ve medeniyet t</w:t>
      </w:r>
      <w:r w:rsidR="000A4F63">
        <w:rPr>
          <w:rFonts w:ascii="Times New Roman" w:hAnsi="Times New Roman" w:cs="Times New Roman"/>
          <w:sz w:val="24"/>
          <w:szCs w:val="24"/>
          <w:lang w:eastAsia="tr-TR"/>
        </w:rPr>
        <w:t xml:space="preserve">asavvurundan kaynaklanmaktadır. </w:t>
      </w:r>
    </w:p>
    <w:p w:rsidR="00853FA7" w:rsidRPr="00853FA7" w:rsidRDefault="00853FA7" w:rsidP="008E16AB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Eğitim-Bir-Sen olarak, </w:t>
      </w:r>
      <w:r w:rsidR="00D55F13">
        <w:rPr>
          <w:rFonts w:ascii="Times New Roman" w:hAnsi="Times New Roman" w:cs="Times New Roman"/>
          <w:sz w:val="24"/>
          <w:szCs w:val="24"/>
          <w:lang w:eastAsia="tr-TR"/>
        </w:rPr>
        <w:t xml:space="preserve">‘unutulan soykırım tekrarlanır’ bilinciyle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bu </w:t>
      </w:r>
      <w:r w:rsidR="00D55F13">
        <w:rPr>
          <w:rFonts w:ascii="Times New Roman" w:hAnsi="Times New Roman" w:cs="Times New Roman"/>
          <w:sz w:val="24"/>
          <w:szCs w:val="24"/>
          <w:lang w:eastAsia="tr-TR"/>
        </w:rPr>
        <w:t xml:space="preserve">katliamı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unutmayacak, </w:t>
      </w:r>
      <w:r w:rsidR="00D55F13">
        <w:rPr>
          <w:rFonts w:ascii="Times New Roman" w:hAnsi="Times New Roman" w:cs="Times New Roman"/>
          <w:sz w:val="24"/>
          <w:szCs w:val="24"/>
          <w:lang w:eastAsia="tr-TR"/>
        </w:rPr>
        <w:t xml:space="preserve">unutturmayacağız.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Bir daha böyle </w:t>
      </w:r>
      <w:r w:rsidR="008E16AB">
        <w:rPr>
          <w:rFonts w:ascii="Times New Roman" w:hAnsi="Times New Roman" w:cs="Times New Roman"/>
          <w:sz w:val="24"/>
          <w:szCs w:val="24"/>
          <w:lang w:eastAsia="tr-TR"/>
        </w:rPr>
        <w:t xml:space="preserve">derin acıların </w:t>
      </w:r>
      <w:r w:rsidRPr="00853FA7">
        <w:rPr>
          <w:rFonts w:ascii="Times New Roman" w:hAnsi="Times New Roman" w:cs="Times New Roman"/>
          <w:sz w:val="24"/>
          <w:szCs w:val="24"/>
          <w:lang w:eastAsia="tr-TR"/>
        </w:rPr>
        <w:t xml:space="preserve">yaşanmaması için zulme </w:t>
      </w:r>
      <w:r w:rsidR="008E16AB">
        <w:rPr>
          <w:rFonts w:ascii="Times New Roman" w:hAnsi="Times New Roman" w:cs="Times New Roman"/>
          <w:sz w:val="24"/>
          <w:szCs w:val="24"/>
          <w:lang w:eastAsia="tr-TR"/>
        </w:rPr>
        <w:t xml:space="preserve">hep karşı çıkacak, zalimden hesap sorulması için takipçi ve ısrarcı olacak, hiçbir masumun katledilmemesi için toplumsal duyarlılığı diri tutacağız. </w:t>
      </w:r>
      <w:bookmarkStart w:id="0" w:name="_GoBack"/>
      <w:bookmarkEnd w:id="0"/>
    </w:p>
    <w:sectPr w:rsidR="00853FA7" w:rsidRPr="0085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3163"/>
    <w:multiLevelType w:val="multilevel"/>
    <w:tmpl w:val="CF22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961A9"/>
    <w:multiLevelType w:val="multilevel"/>
    <w:tmpl w:val="CE5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11F95"/>
    <w:multiLevelType w:val="multilevel"/>
    <w:tmpl w:val="AD1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63"/>
    <w:rsid w:val="00022B58"/>
    <w:rsid w:val="000A481F"/>
    <w:rsid w:val="000A4F63"/>
    <w:rsid w:val="00187746"/>
    <w:rsid w:val="00223BD9"/>
    <w:rsid w:val="00236BF0"/>
    <w:rsid w:val="00302DE2"/>
    <w:rsid w:val="00367FF0"/>
    <w:rsid w:val="00444DC3"/>
    <w:rsid w:val="0045365E"/>
    <w:rsid w:val="00580AD7"/>
    <w:rsid w:val="005C7FC9"/>
    <w:rsid w:val="007061AF"/>
    <w:rsid w:val="00747D81"/>
    <w:rsid w:val="00793AA8"/>
    <w:rsid w:val="007C7F9D"/>
    <w:rsid w:val="00853FA7"/>
    <w:rsid w:val="00891792"/>
    <w:rsid w:val="008E16AB"/>
    <w:rsid w:val="008F4DEA"/>
    <w:rsid w:val="00991291"/>
    <w:rsid w:val="00AB4F1B"/>
    <w:rsid w:val="00B103D9"/>
    <w:rsid w:val="00C61302"/>
    <w:rsid w:val="00D43263"/>
    <w:rsid w:val="00D55F13"/>
    <w:rsid w:val="00DD727F"/>
    <w:rsid w:val="00E92C44"/>
    <w:rsid w:val="00EB4BB2"/>
    <w:rsid w:val="00EE7A89"/>
    <w:rsid w:val="00F3408A"/>
    <w:rsid w:val="00F82CE1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C7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F9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name">
    <w:name w:val="name"/>
    <w:basedOn w:val="VarsaylanParagrafYazTipi"/>
    <w:rsid w:val="007C7F9D"/>
  </w:style>
  <w:style w:type="character" w:styleId="Kpr">
    <w:name w:val="Hyperlink"/>
    <w:basedOn w:val="VarsaylanParagrafYazTipi"/>
    <w:uiPriority w:val="99"/>
    <w:semiHidden/>
    <w:unhideWhenUsed/>
    <w:rsid w:val="007C7F9D"/>
    <w:rPr>
      <w:color w:val="0000FF"/>
      <w:u w:val="single"/>
    </w:rPr>
  </w:style>
  <w:style w:type="paragraph" w:customStyle="1" w:styleId="non-card">
    <w:name w:val="non-card"/>
    <w:basedOn w:val="Normal"/>
    <w:rsid w:val="007C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C7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C7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F9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name">
    <w:name w:val="name"/>
    <w:basedOn w:val="VarsaylanParagrafYazTipi"/>
    <w:rsid w:val="007C7F9D"/>
  </w:style>
  <w:style w:type="character" w:styleId="Kpr">
    <w:name w:val="Hyperlink"/>
    <w:basedOn w:val="VarsaylanParagrafYazTipi"/>
    <w:uiPriority w:val="99"/>
    <w:semiHidden/>
    <w:unhideWhenUsed/>
    <w:rsid w:val="007C7F9D"/>
    <w:rPr>
      <w:color w:val="0000FF"/>
      <w:u w:val="single"/>
    </w:rPr>
  </w:style>
  <w:style w:type="paragraph" w:customStyle="1" w:styleId="non-card">
    <w:name w:val="non-card"/>
    <w:basedOn w:val="Normal"/>
    <w:rsid w:val="007C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C7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4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33</cp:revision>
  <dcterms:created xsi:type="dcterms:W3CDTF">2020-06-05T09:23:00Z</dcterms:created>
  <dcterms:modified xsi:type="dcterms:W3CDTF">2020-07-09T15:11:00Z</dcterms:modified>
</cp:coreProperties>
</file>